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9D8C" w14:textId="12F76218" w:rsidR="00A74907" w:rsidRDefault="007E6F1E">
      <w:pPr>
        <w:pStyle w:val="Corpodetexto"/>
        <w:ind w:left="2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5F51363" wp14:editId="4C23C2DC">
                <wp:extent cx="5526405" cy="315595"/>
                <wp:effectExtent l="4445" t="3175" r="3175" b="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6405" cy="315595"/>
                          <a:chOff x="0" y="0"/>
                          <a:chExt cx="8703" cy="497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91" y="89"/>
                            <a:ext cx="7512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03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12398D" w14:textId="77777777" w:rsidR="00A74907" w:rsidRDefault="007E6F1E">
                              <w:pPr>
                                <w:spacing w:before="161"/>
                                <w:ind w:left="133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INSTITUTO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INTERAMERICANO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COOPERAÇÃO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AGRICULTURA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51363" id="Group 3" o:spid="_x0000_s1026" style="width:435.15pt;height:24.85pt;mso-position-horizontal-relative:char;mso-position-vertical-relative:line" coordsize="8703,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VQfluAwAAyAkAAA4AAABkcnMvZTJvRG9jLnhtbLxW7W7bNhT9P2Dv&#10;QOh/I8uxk1iIXbTJEhTotmBtH4CiKImoRLIk/ZE9/c6lJCeO261N2xmwcC8/rs4991xSly93Xcs2&#10;0nll9DLJTiYJk1qYUul6mXx4f/PiImE+cF3y1mi5TO6lT16ufv3lcmtzOTWNaUvpGIJon2/tMmlC&#10;sHmaetHIjvsTY6XGZGVcxwNcV6el41tE79p0OpmcpVvjSuuMkN5j9LqfTFYxflVJEf6sKi8Da5cJ&#10;sIX4dPFZ0DNdXfK8dtw2Sgww+DNQdFxpvHQf6poHztZOHYXqlHDGmyqcCNOlpqqUkDEHZJNNnmRz&#10;68zaxlzqfFvbPU2g9glPzw4r/tjcOvvO3rkePcy3Rnz04CXd2jp/PE9+3S9mxfZ3U6KefB1MTHxX&#10;uY5CICW2i/ze7/mVu8AEBufz6dlsMk+YwNxpNp8v5n0BRIMqHW0TzW/DxovzyWm/a7Y4py0pz/sX&#10;RpADqNWlVSLHfyAK1hFR/y0o7AprJ5MhSPdVMTruPq7tC9TU8qAK1apwH/UJbgiU3twpQRyTA07v&#10;HFPlMkFzaN6BRszSS9kZJTeu6XdwyijWhGlz1XBdy1feQthoN2wfh5wz20by0tMwMXQYJboHKIpW&#10;2RvVtlQ0sod80RtPtPUZynrdXhux7qQOfSM62SJ1o32jrE+Yy2VXSOTo3pQREM+9E38BN8DBDk4G&#10;0ZBZAcQwjrLuJyLiB5CUjodMn6e8bHp6NgpoeiAg0Ot8uJWmY2QALyBGRfPNW09gAWpcQnC1IdZi&#10;Eq0+GMBCGonACepgAjkdRzjf/EgyvCOav6mF3zXcSqCksA9yynDC9XoiPqGUVrLYYcOysc193+P/&#10;Ip6DDeR8FfVZtoAk0dsXC+KY52Pjn8+z6UD/5OL76PemVeWoW+/q4qp1bMNxvN/E3xD9YNkX6jTm&#10;1dNYmPIe8nIGGgCPuNNgNMb9nbAt7odl4j+tOZ0L7RuN6i2y2YwulOjM5udTOO7xTPF4hmuBUMsk&#10;JKw3r0J/Ca2tU3WDN2VRc9q8woFaqag7wtejgpLIgYD+LyXR0RJPpvdUw9dmx2bELKGA3khILOww&#10;PAL/WZICq8f3yJevg4dW/WHdfKiSsCt2Aw/fKJi9WPZCgdGLBMYPFEi8EvG5EE+u4dOGvkce+1FQ&#10;Dx9gq38AAAD//wMAUEsDBAoAAAAAAAAAIQAhP0x6UxsAAFMbAAAVAAAAZHJzL21lZGlhL2ltYWdl&#10;MS5qcGVn/9j/4AAQSkZJRgABAQEAYABgAAD/2wBDAAMCAgMCAgMDAwMEAwMEBQgFBQQEBQoHBwYI&#10;DAoMDAsKCwsNDhIQDQ4RDgsLEBYQERMUFRUVDA8XGBYUGBIUFRT/2wBDAQMEBAUEBQkFBQkUDQsN&#10;FBQUFBQUFBQUFBQUFBQUFBQUFBQUFBQUFBQUFBQUFBQUFBQUFBQUFBQUFBQUFBQUFBT/wAARCABL&#10;AL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G+lZ+pX8Gl2s13cyLDbwxtJJK33VVavdK+Xf8AgoL8XD8N/gReadaTmHWPET/2bAVb&#10;5li/5av/AN8f+hVrQpSrVY00c2IqexpSkdif2zvgoW5+Iei/9/q9H8CfEXw58TtD/tnwvqttrelm&#10;R4vtVs+5Ny9Vr8HdN0yfVb600+zi+03d1KtvBCn8Ts+1Er9hdWuLH9kD9kjbE0SXGiaV5UZ/5738&#10;n8X/AAOV91e1jstjheSEZe9I8TBZjUr88pfDE6DXf2ufhD4b1m90rU/HWl22oWcr29xC7t+6lX7y&#10;11Hw4+Nngv4vfbT4R1+211bHZ9pe23bY933a/C+5uZ7+6lubmVpri4Z5ZZX/AI2av1u/Yw+H1n8B&#10;f2Z7fWdZKWdxfW7a7qdw38EW3cn/AHxFtq8bltPC0oy5veYYPMqmKqcvL7p9Fa74j0zwzp0t/q1/&#10;babZR8yXN3IsSL+LV53pv7Vnwi1W/SxtfiL4emu2bakYv0+avyg/aP8A2jNf/aD8Z3WoX11LF4fi&#10;lZNM0rd+6gi/vun9/wD269M+C/8AwT38a/FrwPF4nuNUsvDlreR+bp9vdRM8s6fwO+37qtT/ALLp&#10;0qfPiZ8pLzOpVq8tCPMfrFY30GoQJPbTR3ED/dkiberVdr8m/wBmf4ueM/2YP2gU+HXiO6lfRJdR&#10;XTb7T3l82KBn+5cRf3f4P+A1+rwk2purx8VhZYaXKj1MLi414nCfEP44eBPhVc2lt4u8T6boU94u&#10;6BLuXY0i9N1R/Dv49+APipqdxpnhPxTp+u39vB9olt7SXcyxb9u+vyZ/bC+LP/C4/j14g1KCXztK&#10;sG/s2x+b/llF/H/wNt7V7L/wSw/5Lh4p/wCwB/7cRV69TKY0sJ9Yl8R5tPM5VcX7BfCfqTTH+5Rv&#10;odvlr50+kGfx0ZxXi3x9/aa8PfBKC3sPIm1/xZfL/oHh/Tz/AKRL/tP/AM80/wBo18KfEb40/EX4&#10;n+IobPxh4qbw34f1G1321loNy1pbwS/I7xXDt8zbV3/xfwuqV3YfAVcR755tfG06Xun6W6t8T/Cf&#10;h47dS8S6Tp7f3bm+iQ/q1RaT8W/BWutt07xZo16392G/if8A9mr8jvCXhvT9S8R6hc6Z4fvte097&#10;xri1uIdJlv8Adby27qib9j/6qV97f3q29V0Hw1oixLqfw71DSomVNtxqOmS2qWqq7y7Hl2fef5It&#10;++vU/sun/Oed/adX+Q/X8Sq6bg3ytTiPavyl8H/EHxn8KLW01fwB46ludCi+zpPY6nP9tspWZP3r&#10;7d7uvztFEuz5nZ6+0/2ev2ttJ+MFwPD2t2LeFvGiof8AiW3B/dXar957dv40rzsTl9WhHnXvRO+h&#10;j6dX3T6Lp9Qo676mrzj1AopM01/uUARydjX5Ff8ABQn4s/8ACx/jvc6RaS79L8MR/YI/m+R5/vSt&#10;/wB9fJ/wCv0x+P3xOg+D/wAJPEviuZx5tlZt5Cf352+WJf8Avuvw3v7+fUr+7vruVpru6laWV/7z&#10;N9+vqciw3POVeX2T5XOsRyxjSR9O/wDBPL4S/wDCxfjrFrN3Hv0rw1F9tYt9xrj7kS/+z/8AAK9S&#10;/wCCovxYa81fQPh1Yz/u7Zf7S1FUb+JvlhT/ANDb/vmvcf2HPAFp8FP2a08S6vF9kutXifXL6V1+&#10;ZINn7pf+/Xzf8Dr8x/i18Qrr4p/EjxH4tvmZ5dUvHliR/wCCL7kSf8ATbXfQ/wBuzCVX7MThrf7J&#10;go0vtSOj/Zn+Fcnxl+Nnhfw00W/T2n+1X3+zBF87/wDxH/A6+/8A/goz8Ux4A+CUHhOwl8rUPEcv&#10;2fYo+5ap8z/+yr+Ncd/wTA+Ew0vwt4g+Id5H/pOqS/YLBn/590++/wDwN/8A0Cvmb9un4tf8LU/a&#10;B1tbafztK0H/AIlVn/c3r/rW/wC+9/8A3xUVP9tzDk+zEI/7Jgub7Ujz/wDZ6+GUvxf+MPhrwwqO&#10;be6uVlvGT+GBfmlb/vn/ANDr9wLa1g06xitoI1ht4UVEVfuoq18F/wDBLf4RiDS/EXxDvIPmu3/s&#10;3Tnf/nkvzSt/33tX/gFffV1YxXlvLBMu+KRdjfN/DXk5xifbV+TpE9fKsN7Khz/zH5Haoj/tAft7&#10;yrpX76yn8QptmT/nha/ff/yE9foP+2F8XB8H/gP4g1KCTZqt5F/Z9iv/AE1l+Xf/AMAXe/8AwGui&#10;8Cfs4fDj4W69/bXhfwraaRqnlND9qiZ2fa33vvNXwR/wUz+Lv/CUfE/TPBFnPusvD8HnXIT+K6l/&#10;+ITZ/wB9vRSlHH4ilGPwxIqRlgKEpS+KR8Zjk/e/4FX2f/wSw/5Lh4p/7AH/ALcRV8+/Gz4WP8Jo&#10;Ph/Y3Mfk6rqnh6LVbxP7ry3Eu1P+ALsSvoL/AIJYHHxu8Uf9gBv/AEoir6fMKsKuBlyHzmAjKOOj&#10;zn6ht9w15X+0R8Z7T4HfDm81tlW51SU/ZdMsmbme4b7v/AV++3+ypr1Svz5/ao8ZReO/2nrTw1P5&#10;tzpXhWxy9tb3KRP9qnTczLu+9+62f99PXwmDoe2q8p9xi6vsqZ4xNYeIZvG9vqerpJ4q8e+IZWRY&#10;YVZ/tk7bGie3l+7FFF/fT5dtfQml/BvwT8Kli1r4r6lpfinxXLIruurXHlaPpUrD7gT+JvqrNxu+&#10;Wnfsq+EjaaNrHxMg037RqurXkujeGYoQr+RBvbzbhN+xPnbe3ybV+XbXonjHwB4T8Yf2pd654K1T&#10;V9N0Szlt1a4WJ3lumT52/wBb975/++n/ANmvXr4nml7KHwnkU8P7ntZfEQt8V28V3kNl4a8faXoG&#10;iwJ5t1qemRW/lIqpv2Krb9u7b999vy/w1yWpftD638K7C0l8XapqnizQrq2iuG1aHTIJUg3Ij7Li&#10;BNjr9773/Aq/NWG5vPCXibf9m8m7sLr5rS+Xem5X+5Kn8VfeX7LviX4lfGnSdY1fVdLFz4NitUt7&#10;O0t7O3a3aeBdmxd77tn95Pu/O/8AerqxOAhh4Rq3MKGMliJ+yO+8VfAHwb8YdK0/xN4VS28D+I9W&#10;t0n0/VdMT/iW6t/GkUsX97cn+y/+9Xyp4zs9aTxHb+Fb7TF8K/ELS75Hl1a4uvKhsEV98T27790u&#10;/wCf7lfoSl9aQabZNB4U1S18K6xHFBPYxxxKlrO2zypYvn+X5vl+X+LY396vGv2p/ClxqHgWL4gp&#10;aXVv4u8CXPlXzvsWW80xvv79vy/cff8A7weuPBYuUanJP4TtxeGjy88D1z9kz4/S/Gjwbd2WtKLf&#10;xhoUv2LVbfbs8z+7Oit/C9fQHHevyt+AvxW0/wAEftSeGJtCmtTpGuJ/ZF99itnS3zL88LvMzfvW&#10;3/8AxO6v1NElefmFD2FX3TuwVb2tP3h9Dj5KZ/wKqOs6pbaLpN5qF5J5VraxNcSu38Kr81cC1PQl&#10;Kx+fP/BUX4uefdeH/h1YyfLH/wATXUdjfxfdhT/0Nv8AvmvkD4BfDKf4xfGHw14WjjZra8uUe6df&#10;4Ldfnl/8dqn8Y/iRc/F34oeI/Flyzf8AExvHeBH/AILf7sSf98bK+2/+CXfwm+z2HiP4i3cH/Hw3&#10;9lae7r/AvzTP/wB9bV/4A1fe6Zfl395nwf8Av+OPQP8Agor8UYfhz8DbTwhpjLDd+IG+xJEn8NrF&#10;/rf/AGRP+BV+YPh7QbzxVr2maLp8XnahfzpawJ/eZ3217f8Atw/Fn/ha/wC0DrTW0/naPof/ABKr&#10;PY3yfK371v8AgT7/APxyu3/4JufCb/hNPjJceKryDzNM8MQebFu+59ql+VP++U3tSw0fqGB9rL4m&#10;GIf1zG8kT7d+Iurad+yb+ypNFYOqPo2mJYWLj/lpdMuxG/77bdX49abpt94n1u0sbOJrzU9Rukii&#10;T+OWV3/+Kr7h/wCCoXxZXUvEOgfDuxn/ANHsF/tLUUT/AJ6t8sSf9872/wCBV55/wTn+E3/CefG7&#10;/hI7uDfpXhiDz97/AHGum+WL/wBnescC/qmDnip/FI2xn+0YuFCH2T9Lvg18PbT4UfDbw34Tswhi&#10;0uzSF3X+KX+N/wDgTbq7vHFRfKn3al/hr4icpTnzSPtIR5I8pzPxE8Y2Pw88Ea14j1BwlppdnLdS&#10;n/dXNfkF8AvB99+0/wDtO2suqo00V7fNrWrP/ciV9+z/ANASvrz/AIKf/F1tC8CaP4Ds59l1rsv2&#10;q8RPvfZYm+7/AMCb/wBAp/8AwTG+En9gfD/VfHl9F/pevy/Z7Pev3bWL+P8A4G3/AKAtfRYb/ZMH&#10;Kt9qR85if9qxcaf2YniH/BUFFh+PHhxVXYq+HYkVP+3i4q7/AMEsf+S2eJf+wA3/AKURVV/4Kjf8&#10;l78P/wDYvRf+lFxVj/glnu/4XX4oz/0AG/8ASiKvWf8AyKDzVpmR+ov8Nflf8R/EFzH8QPi7djz7&#10;lv7dv0lh2eaieUiIjsn2d9jf3H3rX6ofw1+W3x28P694f+P3xK0K1vrLTdM1S5TUN995reat1F8+&#10;2Jflb59/zf7FeDlX8SR72Z/BE+w/gVHF4e+GnwjtobGe8SLwyl1ttIt/zSpFv/8AQ62o/Ey/8K4t&#10;Sukar+91OJpX+y/xNfrvT73/AAGuH/Zs8eJdfAb4e62ySXL+H93h7UYrdPmTb+6T5P8Av1/33XdX&#10;mvS22meJfD8Wi6n9pVn1TTEe25b5/N/8dn/9CFcFSMlVOmlKPsoyPFPjJ+zfDcfFZPiT4b8DJr0n&#10;2a4/tDQdVi8qK4nZfkuFb503q38DV6X8KfjN8P8AwhoXhzwpZNBpt3cQW/l6SipFL5siru+Td825&#10;/wD0KvUV8exatoKXkGjau8NxbearfY/4WWvyW/at8PeKdB+KcWvav9pht9Us7W40e7f90/lLEi7E&#10;/ubK9TCUpY+XspyODE1I4L97Tifp0niFX+EF9A2kavsWKf5/I/6av/t1P4tMXi2LxVY3mm3NtFqX&#10;heVJ0u4tn3d//wAdr4//AGNv2iPiB8R4YvhxfaZHq/hqwgzdajDG7XcUG7dtf5/n3/c/vfPX078Y&#10;/iSug/DP4leMvInhig07+xrGK4TY0s/zp8v/AG1l2/8AAK4amHqYev7I7KeIjWocx+bf2zVf7D+H&#10;+qtpEiRW95Zv/af9rb03LKi/Laq/7rf/ALaV+0lv89vG3qK/JnSvDEWt6t8L/CCtK+oS6jYWr2lx&#10;axfIsT73lSVfu/c2f3/v1+tMP3K7s4l8Bz5XG/NIX7tfJf8AwUZ+Lg8AfBOTw/ZybNT8Ty/Yvk++&#10;lqvzSt/7L/wOvrTPyivxz/bs+Lf/AAtL4/arFbT+dpXh/wD4ldps+5vX/XP/AN9/+gVz5ThvrOJX&#10;90rM8T9Xof4jwTStKvNb1O00zT4vOvb2VLeCJP43Z9iV+ufj/UrP9kT9kMWlg6xXum6Ythan+KW9&#10;l/i/77Z2r4r/AOCdXwm/4T/44f29cwb9K8Lxfbd+35PtTfLEn/ob/wDAK7P/AIKc/Fn+3fG+ieAL&#10;Sbda6NH9tv0Rus8q/Iv/AAFP/Q6+jxr+t4yGFj8MT5/C/wCz4aVeX2j4id2md5ZW3yv87O/8b1+w&#10;X7GPwzh+B37OenXGpqLfUL+B9Z1N2/g3JvVf+ARbP/Hq/NL9l74UN8Zfjh4a8PvHv09J/tV//wBe&#10;8XzP/wB9/c/4HX7BfF/R7nUfg/4v0rSY/wDS5dFure2VP73kuqrXPnVdc0MLE2yql7s65+KvxZ8d&#10;3PxN+JXiXxVc/wCt1S+luFR/4U37ET/gCbFr9Uv2DvhIfhX8ANHluoPJ1jXT/al3n721v9Uv/fG3&#10;/vqvyY8Epp//AAmXh+LXPk0f+0bdL53/AIIvNTzf/Hd1ft9qfxW8E+FfCC65eeJdLtNDih3pcm5T&#10;Y6bf4P73+6tLN5SVKlQgXlUY+1nVmeV/tQftkaP+zVqej6ZLo8+vahfxPcPDDOkX2ePO1Wb/AHnr&#10;1L4Q/ES5+Jnw00bxbfaRJ4fOpwfaksp5dzpEfuM3/Afmr8tLy5vf20f2vomjWf8AszUb5VVX/wCX&#10;bTov/Qfl/wDH3r9Af2yviTB8EP2dNTXTWWzvb2NdF0xIvl8rcuz5f91N1ePWwcY+ypR+KR6lHFyn&#10;7Wr9mJ+Z/wC1T8Vm+MXxy8S62kjNpkE/2Cx+b/lhF8q/99/froPCf7cXxa8D+GdN0HRtZsbPStOg&#10;S3trdNOi+VF/4BXa/sI/st6H8fZPE2p+LILmbRNNWK1gS3n8rdO3zv8AN/sL/wCh19f/APDuD4NY&#10;/wCQZqn/AIMXr3qmNwdBRw9WHNynh08Ji6v7+lL4j8xviz8ZPE/xu8QWut+Lr6K/1C3tfsUTwwJF&#10;+63u38P++1P+Efxn8U/A7XrvWfCN9FYX91a/ZZXmgSX91v3fxf7S16F+2l8HPDvwS+McPhzwxBND&#10;pz6dFcFLiXzW3s71ofsPfBPwx8dPipq2h+KoJ7nT7fSWu1S3neL975qL/wCz17EqmH+p+15PcPN9&#10;nX+s+z5vePtP9gT48+Mvjv4d8W3PjG/iv7jTrqCKBoYEi2qyNu+79Kz/ANu34ZXITR/iPp8PmRWK&#10;f2drifMP9CZ9yy/J/wA8n/8AHXf71e8fBj9n3wh8BbDUrTwjbXFtFqEqzT/aJ2l3Oteg6npdrrGn&#10;T2N9BHc2s8bRSxSruV1b+GvgHiIwxPtaXwn28cNOeG9nV+I/Nr4AfGK2+FPjTUI9WjiuPh74lVbf&#10;Uzb2/wC5s5dm1Lj5f4HX77f7W7an3a+17uZ7KysHmv0eKH99pHib78Tq3/LK42/wsn8f3W4b71fH&#10;Xxv/AGfbz9n/AF2XWY9Ml8SfDiRdkb4aWXSfv7Ipf+ndWf7+3/f/AIa8Y+E/7aXiz4MavPp+gxLr&#10;Hgsy5i0LU2bai/8ATJ/vRf3tvzLXsVML9d/e4c8unifqX7qufpT4T8aQadc3HhvUCtjLcxy3GnxO&#10;3yPuyzxRP/y0X+Nf9hv9mviv49/DXxH+0v8AFzQNB0Z4l0rw1oNnavc7t372WJJWT/4rf92u10z9&#10;sj4MfErTpoNf+H/iHTmiZLie20mF2iSXf/rf3Drtbd/F96o5v2ufgN8MtN+w6D4H8Q3bb2dLG9hl&#10;WKWVfl3fvXf5q46NGvh6nuw946K1ehiKfLKXunvPwb+Guk/DDwhHoPg1LZJZY0/tXxJCv7qJV/uP&#10;/wAtX/2/+BNXzb+0R8X7P4ka9pXhvwrbtd+APDVz8sq7Hi1a/X5cfM/zom/+Lbud/v8A3a8a+Nf7&#10;cvjH4u7NI+zR+HPCG5Un0TT5dr3UX9yWX/2RK7r4PfC3W/2mpLbT9C0+fwx8P4H2XOubPKd4P+fS&#10;Jf8Alqy/Mnm/3fvV3xwssPL6xijkliI14+woHpP7DHwxPir4gal8RJrB4vD+jGWw0VW/5aXLfLcT&#10;L/6B/Ctff69K5/wb4P0rwF4Z07w/odmtjpVhEsFvCn8CVv185ia31ipzH0OFofV6fKcv8QRr3/CF&#10;60nhmKCbxA1rItilw+1DLt+Tc1fl3N/wTf8AjVNPLLKuiPLK2+V31H7zN/wCv1poetcLjamD/hmO&#10;KwVPF/xD54/Y8+AF7+z38JZtM1KO3l8T3073l79nfcm/7sS7v92vjr4g/sF/HP4g+Odd8SahHoL3&#10;eqXkt0w/tH7m5/lT7n92v1IHAFSIKqnmFWjOVaO7IqYCnVpRhI+RP2Fv2Ttb+AX/AAkeseLlsjr2&#10;oMlvALSXzVit1+b73+03/oNfXBTeKlHQ0DpXLVrzxFX2k9zro0I0afJE+HP2jf8AgnLZ+P8AWb3x&#10;J4F1KHQdTvG8650y6j/0SWX+8rLzF+TV8+6b/wAEz/i/eaikFzLoVhabvnuHvnb/AL5RUr9ZR1NH&#10;euylmteMOW5w1MsoylzHgf7Mf7Jegfs46TNJDM2seJLxdt3qsybfl/55RL/AleU/tu/s0/FH9ojx&#10;Rokfh59GTw3pMDNGt9eMjtO5+Ztuxv4VWvtIdKDwKwji6ntPrH2jrlhKcqfsfsnjH7KfwRf4DfBv&#10;SPDd6YW1cM9xqEsDFked252t/dxtr2gHNNXrSj71c05urLmkdNOlGjHlifBP7aX7H/xE+OHxgj8R&#10;+GIdMfTl06K1/wBKvPKfeu//AGat/sQfsl/EH4EfFTVtc8Vwaeun3GktaRtaXPmv5vmo3/slfc70&#10;6u/+0q3sfq32TzfqFP231n7Q/ZSOrFakorzz1SnPbpcRtFKivEy7WVv4q+Xviz/wT4+H3j/UW1jQ&#10;GufA2t7vN+0aN8kTP/e8r+H/AIBtr6pUnNLWtKvVw8uanI5a1GliY8tSJ+d2j/sC/E/wBf6pPo2v&#10;eHvEb3rI/m6i1xaum3ev8CPu+SV6o6l/wT8+KPi+50h77V/DPhv+zVlSK40+S4nl2M7t/cT5vnr9&#10;H8YpD0rt/tbEdzi/syjynxx8LP8Agmx4G8K3aan4wv7zxxqe7e6Xf7q3Zv8Ad+83/Amr610rSbTQ&#10;7GCysbaGztYF2x28EaoiL/sqvStI8Up7Vx1q9bEO9SR2UcPSo/DEKfRRWJ1n/9lQSwMEFAAGAAgA&#10;AAAhAISfwJ/dAAAABAEAAA8AAABkcnMvZG93bnJldi54bWxMj81qwzAQhO+FvoPYQG+N7KbNj2M5&#10;hND2FApJCiW3jbWxTayVsRTbefuqvbSXhWGGmW/T1WBq0VHrKssK4nEEgji3uuJCwefh7XEOwnlk&#10;jbVlUnAjB6vs/i7FRNued9TtfSFCCbsEFZTeN4mULi/JoBvbhjh4Z9sa9EG2hdQt9qHc1PIpiqbS&#10;YMVhocSGNiXll/3VKHjvsV9P4tduezlvbsfDy8fXNialHkbDegnC0+D/wvCDH9AhC0wne2XtRK0g&#10;POJ/b/Dms2gC4qTgeTEDmaXyP3z2D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E1UH5bgMAAMgJAAAOAAAAAAAAAAAAAAAAADwCAABkcnMvZTJvRG9jLnhtbFBLAQIt&#10;AAoAAAAAAAAAIQAhP0x6UxsAAFMbAAAVAAAAAAAAAAAAAAAAANYFAABkcnMvbWVkaWEvaW1hZ2Ux&#10;LmpwZWdQSwECLQAUAAYACAAAACEAhJ/An90AAAAEAQAADwAAAAAAAAAAAAAAAABcIQAAZHJzL2Rv&#10;d25yZXYueG1sUEsBAi0AFAAGAAgAAAAhAFhgsxu6AAAAIgEAABkAAAAAAAAAAAAAAAAAZiIAAGRy&#10;cy9fcmVscy9lMm9Eb2MueG1sLnJlbHNQSwUGAAAAAAYABgB9AQAAV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1236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7NIwQAAANoAAAAPAAAAZHJzL2Rvd25yZXYueG1sRE/Pa8Iw&#10;FL4L/g/hCd40dRYZXVMRQRAPG3YD2e3RvLXB5qU0mbb765eD4PHj+51vB9uKG/XeOFawWiYgiCun&#10;DdcKvj4Pi1cQPiBrbB2TgpE8bIvpJMdMuzuf6VaGWsQQ9hkqaELoMil91ZBFv3QdceR+XG8xRNjX&#10;Uvd4j+G2lS9JspEWDceGBjvaN1Rdy1+r4JCequ/LNV13fxdMh/HdfOwTo9R8NuzeQAQawlP8cB+1&#10;grg1Xok3QBb/AAAA//8DAFBLAQItABQABgAIAAAAIQDb4fbL7gAAAIUBAAATAAAAAAAAAAAAAAAA&#10;AAAAAABbQ29udGVudF9UeXBlc10ueG1sUEsBAi0AFAAGAAgAAAAhAFr0LFu/AAAAFQEAAAsAAAAA&#10;AAAAAAAAAAAAHwEAAF9yZWxzLy5yZWxzUEsBAi0AFAAGAAgAAAAhAEkXs0jBAAAA2gAAAA8AAAAA&#10;AAAAAAAAAAAABwIAAGRycy9kb3ducmV2LnhtbFBLBQYAAAAAAwADALcAAAD1AgAAAAA=&#10;">
                  <v:imagedata r:id="rId8" o:title=""/>
                </v:shape>
                <v:rect id="Rectangle 5" o:spid="_x0000_s1028" style="position:absolute;left:1191;top:89;width:7512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8703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312398D" w14:textId="77777777" w:rsidR="00A74907" w:rsidRDefault="007E6F1E">
                        <w:pPr>
                          <w:spacing w:before="161"/>
                          <w:ind w:left="133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INSTITUTO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INTERAMERICANO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COOPERAÇÃO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AGRICULTURA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0FEF88" w14:textId="77777777" w:rsidR="00A74907" w:rsidRDefault="00A74907">
      <w:pPr>
        <w:pStyle w:val="Corpodetexto"/>
        <w:spacing w:before="6"/>
        <w:rPr>
          <w:rFonts w:ascii="Times New Roman"/>
          <w:sz w:val="23"/>
        </w:rPr>
      </w:pPr>
    </w:p>
    <w:p w14:paraId="27650EEC" w14:textId="77777777" w:rsidR="00A74907" w:rsidRDefault="007E6F1E">
      <w:pPr>
        <w:pStyle w:val="Ttulo1"/>
        <w:ind w:left="350" w:right="1037"/>
        <w:jc w:val="center"/>
      </w:pP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REFERÊNCIA</w:t>
      </w:r>
    </w:p>
    <w:p w14:paraId="6AFA3764" w14:textId="77777777" w:rsidR="00A74907" w:rsidRDefault="00A74907">
      <w:pPr>
        <w:pStyle w:val="Corpodetexto"/>
        <w:rPr>
          <w:b/>
          <w:sz w:val="20"/>
        </w:rPr>
      </w:pPr>
    </w:p>
    <w:p w14:paraId="1C2BF85B" w14:textId="77777777" w:rsidR="00A74907" w:rsidRDefault="007E6F1E">
      <w:pPr>
        <w:tabs>
          <w:tab w:val="left" w:pos="8629"/>
        </w:tabs>
        <w:spacing w:before="194"/>
        <w:ind w:left="270"/>
        <w:jc w:val="both"/>
        <w:rPr>
          <w:b/>
          <w:sz w:val="24"/>
        </w:rPr>
      </w:pPr>
      <w:r>
        <w:rPr>
          <w:b/>
          <w:spacing w:val="-25"/>
          <w:w w:val="94"/>
          <w:sz w:val="24"/>
          <w:shd w:val="clear" w:color="auto" w:fill="CCCCCC"/>
        </w:rPr>
        <w:t xml:space="preserve"> </w:t>
      </w:r>
      <w:r>
        <w:rPr>
          <w:b/>
          <w:w w:val="95"/>
          <w:sz w:val="24"/>
          <w:shd w:val="clear" w:color="auto" w:fill="CCCCCC"/>
        </w:rPr>
        <w:t>1—</w:t>
      </w:r>
      <w:r>
        <w:rPr>
          <w:b/>
          <w:spacing w:val="-7"/>
          <w:w w:val="95"/>
          <w:sz w:val="24"/>
          <w:shd w:val="clear" w:color="auto" w:fill="CCCCCC"/>
        </w:rPr>
        <w:t xml:space="preserve"> </w:t>
      </w:r>
      <w:r>
        <w:rPr>
          <w:b/>
          <w:w w:val="95"/>
          <w:sz w:val="24"/>
          <w:shd w:val="clear" w:color="auto" w:fill="CCCCCC"/>
        </w:rPr>
        <w:t>IDENTIFICAÇÃO</w:t>
      </w:r>
      <w:r>
        <w:rPr>
          <w:b/>
          <w:spacing w:val="43"/>
          <w:w w:val="95"/>
          <w:sz w:val="24"/>
          <w:shd w:val="clear" w:color="auto" w:fill="CCCCCC"/>
        </w:rPr>
        <w:t xml:space="preserve"> </w:t>
      </w:r>
      <w:r>
        <w:rPr>
          <w:b/>
          <w:w w:val="95"/>
          <w:sz w:val="24"/>
          <w:shd w:val="clear" w:color="auto" w:fill="CCCCCC"/>
        </w:rPr>
        <w:t>DA</w:t>
      </w:r>
      <w:r>
        <w:rPr>
          <w:b/>
          <w:spacing w:val="16"/>
          <w:w w:val="95"/>
          <w:sz w:val="24"/>
          <w:shd w:val="clear" w:color="auto" w:fill="CCCCCC"/>
        </w:rPr>
        <w:t xml:space="preserve"> </w:t>
      </w:r>
      <w:r>
        <w:rPr>
          <w:b/>
          <w:w w:val="95"/>
          <w:sz w:val="24"/>
          <w:shd w:val="clear" w:color="auto" w:fill="CCCCCC"/>
        </w:rPr>
        <w:t>CONSULTORIA</w:t>
      </w:r>
      <w:r>
        <w:rPr>
          <w:b/>
          <w:sz w:val="24"/>
          <w:shd w:val="clear" w:color="auto" w:fill="CCCCCC"/>
        </w:rPr>
        <w:tab/>
      </w:r>
    </w:p>
    <w:p w14:paraId="5DE38CCE" w14:textId="77777777" w:rsidR="00A74907" w:rsidRDefault="00A74907">
      <w:pPr>
        <w:pStyle w:val="Corpodetexto"/>
        <w:rPr>
          <w:b/>
        </w:rPr>
      </w:pPr>
    </w:p>
    <w:p w14:paraId="7D9D9B31" w14:textId="77777777" w:rsidR="00A74907" w:rsidRDefault="007E6F1E">
      <w:pPr>
        <w:pStyle w:val="Corpodetexto"/>
        <w:spacing w:line="276" w:lineRule="auto"/>
        <w:ind w:left="237" w:right="898" w:firstLine="2"/>
        <w:jc w:val="both"/>
      </w:pPr>
      <w:r>
        <w:rPr>
          <w:w w:val="90"/>
        </w:rPr>
        <w:t>Contratação de consultoria técnica especializada, pessoa física, na modalidade produto, para</w:t>
      </w:r>
      <w:r>
        <w:rPr>
          <w:spacing w:val="1"/>
          <w:w w:val="90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metodologia,</w:t>
      </w:r>
      <w:r>
        <w:rPr>
          <w:spacing w:val="1"/>
        </w:rPr>
        <w:t xml:space="preserve"> </w:t>
      </w:r>
      <w:r>
        <w:t>sistematização,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contribuições aos documentos técnicos necessários a revisão do Programa de Ações</w:t>
      </w:r>
      <w:r>
        <w:rPr>
          <w:spacing w:val="1"/>
        </w:rPr>
        <w:t xml:space="preserve"> </w:t>
      </w:r>
      <w:r>
        <w:rPr>
          <w:spacing w:val="-1"/>
        </w:rPr>
        <w:t>(PA)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Integrado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Hídricos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bacia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rio</w:t>
      </w:r>
      <w:r>
        <w:rPr>
          <w:spacing w:val="-7"/>
        </w:rPr>
        <w:t xml:space="preserve"> </w:t>
      </w:r>
      <w:r>
        <w:t>Grande</w:t>
      </w:r>
      <w:r>
        <w:rPr>
          <w:spacing w:val="-6"/>
        </w:rPr>
        <w:t xml:space="preserve"> </w:t>
      </w:r>
      <w:r>
        <w:t>(Pirh</w:t>
      </w:r>
      <w:r>
        <w:rPr>
          <w:spacing w:val="-5"/>
        </w:rPr>
        <w:t xml:space="preserve"> </w:t>
      </w:r>
      <w:r>
        <w:t>Grande)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rPr>
          <w:w w:val="95"/>
        </w:rPr>
        <w:t>Planos de Recursos Hídricos (Pdrh/Parh) das suas bacias afluentes para o segundo ciclo de</w:t>
      </w:r>
      <w:r>
        <w:rPr>
          <w:spacing w:val="1"/>
          <w:w w:val="95"/>
        </w:rPr>
        <w:t xml:space="preserve"> </w:t>
      </w:r>
      <w:r>
        <w:t>implementação.</w:t>
      </w:r>
    </w:p>
    <w:p w14:paraId="22579745" w14:textId="77777777" w:rsidR="00A74907" w:rsidRDefault="00A74907">
      <w:pPr>
        <w:pStyle w:val="Corpodetexto"/>
        <w:rPr>
          <w:sz w:val="20"/>
        </w:rPr>
      </w:pPr>
    </w:p>
    <w:p w14:paraId="1552FE45" w14:textId="77777777" w:rsidR="00A74907" w:rsidRDefault="00A74907">
      <w:pPr>
        <w:pStyle w:val="Corpodetexto"/>
        <w:spacing w:before="2"/>
        <w:rPr>
          <w:sz w:val="22"/>
        </w:rPr>
      </w:pPr>
    </w:p>
    <w:p w14:paraId="2BF16C7E" w14:textId="77777777" w:rsidR="00A74907" w:rsidRDefault="007E6F1E">
      <w:pPr>
        <w:pStyle w:val="Ttulo1"/>
        <w:tabs>
          <w:tab w:val="left" w:pos="8643"/>
        </w:tabs>
        <w:ind w:left="239"/>
      </w:pPr>
      <w:r>
        <w:rPr>
          <w:w w:val="85"/>
          <w:shd w:val="clear" w:color="auto" w:fill="D7D7D7"/>
        </w:rPr>
        <w:t>2</w:t>
      </w:r>
      <w:r>
        <w:rPr>
          <w:spacing w:val="14"/>
          <w:w w:val="85"/>
          <w:shd w:val="clear" w:color="auto" w:fill="D7D7D7"/>
        </w:rPr>
        <w:t xml:space="preserve"> </w:t>
      </w:r>
      <w:r>
        <w:rPr>
          <w:w w:val="85"/>
          <w:shd w:val="clear" w:color="auto" w:fill="D7D7D7"/>
        </w:rPr>
        <w:t>—</w:t>
      </w:r>
      <w:r>
        <w:rPr>
          <w:spacing w:val="36"/>
          <w:w w:val="85"/>
          <w:shd w:val="clear" w:color="auto" w:fill="D7D7D7"/>
        </w:rPr>
        <w:t xml:space="preserve"> </w:t>
      </w:r>
      <w:r>
        <w:rPr>
          <w:w w:val="85"/>
          <w:shd w:val="clear" w:color="auto" w:fill="D7D7D7"/>
        </w:rPr>
        <w:t>JUSTIFICATIVA</w:t>
      </w:r>
      <w:r>
        <w:rPr>
          <w:shd w:val="clear" w:color="auto" w:fill="D7D7D7"/>
        </w:rPr>
        <w:tab/>
      </w:r>
    </w:p>
    <w:p w14:paraId="67DBE5ED" w14:textId="77777777" w:rsidR="00A74907" w:rsidRDefault="00A74907">
      <w:pPr>
        <w:pStyle w:val="Corpodetexto"/>
        <w:spacing w:before="12"/>
        <w:rPr>
          <w:b/>
          <w:sz w:val="33"/>
        </w:rPr>
      </w:pPr>
    </w:p>
    <w:p w14:paraId="7A10B23A" w14:textId="77777777" w:rsidR="00A74907" w:rsidRDefault="007E6F1E">
      <w:pPr>
        <w:pStyle w:val="Corpodetexto"/>
        <w:spacing w:line="276" w:lineRule="auto"/>
        <w:ind w:left="237" w:right="904" w:firstLine="4"/>
        <w:jc w:val="both"/>
      </w:pPr>
      <w:r>
        <w:rPr>
          <w:w w:val="95"/>
        </w:rPr>
        <w:t>O Plano Nacional de Recursos Hídricos (2022-2040) apresenta como objetivo aperfeiçoar o</w:t>
      </w:r>
      <w:r>
        <w:rPr>
          <w:spacing w:val="1"/>
          <w:w w:val="95"/>
        </w:rPr>
        <w:t xml:space="preserve"> </w:t>
      </w:r>
      <w:r>
        <w:rPr>
          <w:w w:val="95"/>
        </w:rPr>
        <w:t>processo de</w:t>
      </w:r>
      <w:r>
        <w:rPr>
          <w:spacing w:val="1"/>
          <w:w w:val="95"/>
        </w:rPr>
        <w:t xml:space="preserve"> </w:t>
      </w:r>
      <w:r>
        <w:rPr>
          <w:w w:val="95"/>
        </w:rPr>
        <w:t>planejamento da gestão de recursos hídricos.</w:t>
      </w:r>
      <w:r>
        <w:rPr>
          <w:spacing w:val="1"/>
          <w:w w:val="95"/>
        </w:rPr>
        <w:t xml:space="preserve"> </w:t>
      </w:r>
      <w:r>
        <w:rPr>
          <w:w w:val="95"/>
        </w:rPr>
        <w:t>Em primeiro momento traz a</w:t>
      </w:r>
      <w:r>
        <w:rPr>
          <w:spacing w:val="1"/>
          <w:w w:val="95"/>
        </w:rPr>
        <w:t xml:space="preserve"> </w:t>
      </w:r>
      <w:r>
        <w:rPr>
          <w:w w:val="90"/>
        </w:rPr>
        <w:t>necessidade de</w:t>
      </w:r>
      <w:r>
        <w:rPr>
          <w:spacing w:val="43"/>
        </w:rPr>
        <w:t xml:space="preserve"> </w:t>
      </w:r>
      <w:r>
        <w:rPr>
          <w:w w:val="90"/>
        </w:rPr>
        <w:t>garantir e aperfeiçoar</w:t>
      </w:r>
      <w:r>
        <w:rPr>
          <w:spacing w:val="43"/>
        </w:rPr>
        <w:t xml:space="preserve"> </w:t>
      </w:r>
      <w:r>
        <w:rPr>
          <w:w w:val="90"/>
        </w:rPr>
        <w:t>a elaboração,</w:t>
      </w:r>
      <w:r>
        <w:rPr>
          <w:spacing w:val="44"/>
        </w:rPr>
        <w:t xml:space="preserve"> </w:t>
      </w:r>
      <w:r>
        <w:rPr>
          <w:w w:val="90"/>
        </w:rPr>
        <w:t>atualização e implementação</w:t>
      </w:r>
      <w:r>
        <w:rPr>
          <w:spacing w:val="43"/>
        </w:rPr>
        <w:t xml:space="preserve"> </w:t>
      </w:r>
      <w:r>
        <w:rPr>
          <w:w w:val="90"/>
        </w:rPr>
        <w:t>dos planos</w:t>
      </w:r>
      <w:r>
        <w:rPr>
          <w:spacing w:val="1"/>
          <w:w w:val="90"/>
        </w:rPr>
        <w:t xml:space="preserve"> </w:t>
      </w:r>
      <w:r>
        <w:rPr>
          <w:w w:val="95"/>
        </w:rPr>
        <w:t>de recursos hídricos, no âmbito nacional, estadual e de bacias compartilhadas (Pirh). O foco</w:t>
      </w:r>
      <w:r>
        <w:rPr>
          <w:spacing w:val="-49"/>
          <w:w w:val="95"/>
        </w:rPr>
        <w:t xml:space="preserve"> </w:t>
      </w:r>
      <w:r>
        <w:rPr>
          <w:w w:val="95"/>
        </w:rPr>
        <w:t>do planejamento dos Pirh é realizar o planejamento de forma integrada com os planos dos</w:t>
      </w:r>
      <w:r>
        <w:rPr>
          <w:spacing w:val="1"/>
          <w:w w:val="95"/>
        </w:rPr>
        <w:t xml:space="preserve"> </w:t>
      </w:r>
      <w:r>
        <w:rPr>
          <w:w w:val="95"/>
        </w:rPr>
        <w:t>afluentes</w:t>
      </w:r>
      <w:r>
        <w:rPr>
          <w:spacing w:val="-2"/>
          <w:w w:val="95"/>
        </w:rPr>
        <w:t xml:space="preserve"> </w:t>
      </w:r>
      <w:r>
        <w:rPr>
          <w:w w:val="95"/>
        </w:rPr>
        <w:t>(Parhs/PDRHs), para</w:t>
      </w:r>
      <w:r>
        <w:rPr>
          <w:spacing w:val="-4"/>
          <w:w w:val="95"/>
        </w:rPr>
        <w:t xml:space="preserve"> </w:t>
      </w:r>
      <w:r>
        <w:rPr>
          <w:w w:val="95"/>
        </w:rPr>
        <w:t>possibilitar</w:t>
      </w:r>
      <w:r>
        <w:rPr>
          <w:spacing w:val="-2"/>
          <w:w w:val="95"/>
        </w:rPr>
        <w:t xml:space="preserve"> </w:t>
      </w:r>
      <w:r>
        <w:rPr>
          <w:w w:val="95"/>
        </w:rPr>
        <w:t>uma</w:t>
      </w:r>
      <w:r>
        <w:rPr>
          <w:spacing w:val="-4"/>
          <w:w w:val="95"/>
        </w:rPr>
        <w:t xml:space="preserve"> </w:t>
      </w:r>
      <w:r>
        <w:rPr>
          <w:w w:val="95"/>
        </w:rPr>
        <w:t>abordagem</w:t>
      </w:r>
      <w:r>
        <w:rPr>
          <w:spacing w:val="-4"/>
          <w:w w:val="95"/>
        </w:rPr>
        <w:t xml:space="preserve"> </w:t>
      </w:r>
      <w:r>
        <w:rPr>
          <w:w w:val="95"/>
        </w:rPr>
        <w:t>sistêmica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integrada</w:t>
      </w:r>
      <w:r>
        <w:rPr>
          <w:spacing w:val="-4"/>
          <w:w w:val="95"/>
        </w:rPr>
        <w:t xml:space="preserve"> </w:t>
      </w:r>
      <w:r>
        <w:rPr>
          <w:w w:val="95"/>
        </w:rPr>
        <w:t>da</w:t>
      </w:r>
      <w:r>
        <w:rPr>
          <w:spacing w:val="-3"/>
          <w:w w:val="95"/>
        </w:rPr>
        <w:t xml:space="preserve"> </w:t>
      </w:r>
      <w:r>
        <w:rPr>
          <w:w w:val="95"/>
        </w:rPr>
        <w:t>bacia.</w:t>
      </w:r>
    </w:p>
    <w:p w14:paraId="6D9241F2" w14:textId="77777777" w:rsidR="00A74907" w:rsidRDefault="007E6F1E">
      <w:pPr>
        <w:pStyle w:val="Corpodetexto"/>
        <w:spacing w:before="120" w:line="276" w:lineRule="auto"/>
        <w:ind w:left="237" w:right="898" w:firstLine="4"/>
        <w:jc w:val="both"/>
      </w:pPr>
      <w:r>
        <w:t>É</w:t>
      </w:r>
      <w:r>
        <w:rPr>
          <w:spacing w:val="1"/>
        </w:rPr>
        <w:t xml:space="preserve"> </w:t>
      </w:r>
      <w:r>
        <w:t>essencial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PAPs/PAPIs</w:t>
      </w:r>
      <w:r>
        <w:rPr>
          <w:spacing w:val="1"/>
        </w:rPr>
        <w:t xml:space="preserve"> </w:t>
      </w:r>
      <w:r>
        <w:t>(Planejamentos</w:t>
      </w:r>
      <w:r>
        <w:rPr>
          <w:spacing w:val="1"/>
        </w:rPr>
        <w:t xml:space="preserve"> </w:t>
      </w:r>
      <w:r>
        <w:t>Orçamentários)</w:t>
      </w:r>
      <w:r>
        <w:rPr>
          <w:spacing w:val="1"/>
        </w:rPr>
        <w:t xml:space="preserve"> </w:t>
      </w:r>
      <w:r>
        <w:t>guardem</w:t>
      </w:r>
      <w:r>
        <w:rPr>
          <w:spacing w:val="1"/>
        </w:rPr>
        <w:t xml:space="preserve"> </w:t>
      </w:r>
      <w:r>
        <w:t>compatibilidade com os componentes e programas do plano e suas respectivas ações</w:t>
      </w:r>
      <w:r>
        <w:rPr>
          <w:spacing w:val="1"/>
        </w:rPr>
        <w:t xml:space="preserve"> </w:t>
      </w:r>
      <w:r>
        <w:t>priorizadas,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projeção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disponibilidade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oriundos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cobrança na bacia. Dessa forma, o plano de ações do Plano de Recursos Hídricos e o</w:t>
      </w:r>
      <w:r>
        <w:rPr>
          <w:spacing w:val="1"/>
        </w:rPr>
        <w:t xml:space="preserve"> </w:t>
      </w:r>
      <w:r>
        <w:t>MOP</w:t>
      </w:r>
      <w:r>
        <w:rPr>
          <w:spacing w:val="1"/>
        </w:rPr>
        <w:t xml:space="preserve"> </w:t>
      </w:r>
      <w:r>
        <w:t>(Planejamento</w:t>
      </w:r>
      <w:r>
        <w:rPr>
          <w:spacing w:val="1"/>
        </w:rPr>
        <w:t xml:space="preserve"> </w:t>
      </w:r>
      <w:r>
        <w:t>Programático)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constituir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elaboração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Planejamentos</w:t>
      </w:r>
      <w:r>
        <w:rPr>
          <w:spacing w:val="-3"/>
        </w:rPr>
        <w:t xml:space="preserve"> </w:t>
      </w:r>
      <w:r>
        <w:t>Orçamentários</w:t>
      </w:r>
      <w:r>
        <w:rPr>
          <w:spacing w:val="-2"/>
        </w:rPr>
        <w:t xml:space="preserve"> </w:t>
      </w:r>
      <w:r>
        <w:t>(PAP/PAPIs).</w:t>
      </w:r>
    </w:p>
    <w:p w14:paraId="1EF8C9E4" w14:textId="77777777" w:rsidR="00A74907" w:rsidRDefault="007E6F1E">
      <w:pPr>
        <w:pStyle w:val="Corpodetexto"/>
        <w:spacing w:before="119" w:line="276" w:lineRule="auto"/>
        <w:ind w:left="237" w:right="895" w:firstLine="4"/>
        <w:jc w:val="both"/>
      </w:pPr>
      <w:r>
        <w:t>No âmbito da bacia hidrográfica o Plano Integrado de Recursos Hídricos (Pirh) deve</w:t>
      </w:r>
      <w:r>
        <w:rPr>
          <w:spacing w:val="1"/>
        </w:rPr>
        <w:t xml:space="preserve"> </w:t>
      </w:r>
      <w:r>
        <w:t>considerar a bacia hidrográfica como território, incluindo os cursos de água de domínio</w:t>
      </w:r>
      <w:r>
        <w:rPr>
          <w:spacing w:val="-52"/>
        </w:rPr>
        <w:t xml:space="preserve"> </w:t>
      </w:r>
      <w:r>
        <w:t>da União e dos estados, respeitando suas legislações e dominialidades. Deve ser capaz</w:t>
      </w:r>
      <w:r>
        <w:rPr>
          <w:spacing w:val="1"/>
        </w:rPr>
        <w:t xml:space="preserve"> </w:t>
      </w:r>
      <w:r>
        <w:t>de enxergar as especificidades das bacias de rios afluentes e ser reflexo das discussões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definições provenientes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bacias de</w:t>
      </w:r>
      <w:r>
        <w:rPr>
          <w:spacing w:val="1"/>
        </w:rPr>
        <w:t xml:space="preserve"> </w:t>
      </w:r>
      <w:r>
        <w:t>rios afluentes, 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é possível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garantida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ativa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comitês</w:t>
      </w:r>
      <w:r>
        <w:rPr>
          <w:spacing w:val="1"/>
        </w:rPr>
        <w:t xml:space="preserve"> </w:t>
      </w:r>
      <w:r>
        <w:t>dessas</w:t>
      </w:r>
      <w:r>
        <w:rPr>
          <w:spacing w:val="1"/>
        </w:rPr>
        <w:t xml:space="preserve"> </w:t>
      </w:r>
      <w:r>
        <w:t>bacias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elaboração do plano integrado. Assim, torna-se mais natural e viável o reconhecimento</w:t>
      </w:r>
      <w:r>
        <w:rPr>
          <w:spacing w:val="-52"/>
        </w:rPr>
        <w:t xml:space="preserve"> </w:t>
      </w:r>
      <w:r>
        <w:t>do Pirh como o instrumento de planejamento integrador da bacia compartilhada por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CBHs envolvidos.</w:t>
      </w:r>
    </w:p>
    <w:p w14:paraId="4965F5BC" w14:textId="77777777" w:rsidR="00A74907" w:rsidRDefault="00A74907">
      <w:pPr>
        <w:spacing w:line="276" w:lineRule="auto"/>
        <w:jc w:val="both"/>
        <w:sectPr w:rsidR="00A74907">
          <w:footerReference w:type="default" r:id="rId9"/>
          <w:type w:val="continuous"/>
          <w:pgSz w:w="11920" w:h="16850"/>
          <w:pgMar w:top="1580" w:right="800" w:bottom="1600" w:left="1460" w:header="720" w:footer="1403" w:gutter="0"/>
          <w:pgNumType w:start="1"/>
          <w:cols w:space="720"/>
        </w:sectPr>
      </w:pPr>
    </w:p>
    <w:p w14:paraId="67911931" w14:textId="77777777" w:rsidR="00A74907" w:rsidRDefault="007E6F1E">
      <w:pPr>
        <w:pStyle w:val="Corpodetexto"/>
        <w:spacing w:before="58" w:line="276" w:lineRule="auto"/>
        <w:ind w:left="237" w:right="899" w:firstLine="4"/>
        <w:jc w:val="both"/>
      </w:pPr>
      <w:r>
        <w:lastRenderedPageBreak/>
        <w:t>Os Planos de Ação de Recursos Hídricos</w:t>
      </w:r>
      <w:r>
        <w:rPr>
          <w:vertAlign w:val="superscript"/>
        </w:rPr>
        <w:t>1</w:t>
      </w:r>
      <w:r>
        <w:t xml:space="preserve"> (Parhs) devem, portanto, ser parte integrante</w:t>
      </w:r>
      <w:r>
        <w:rPr>
          <w:spacing w:val="1"/>
        </w:rPr>
        <w:t xml:space="preserve"> </w:t>
      </w:r>
      <w:r>
        <w:t>do Pirh e considerar os mesmos objetivos, metas básicas, horizonte de planejamento e</w:t>
      </w:r>
      <w:r>
        <w:rPr>
          <w:spacing w:val="1"/>
        </w:rPr>
        <w:t xml:space="preserve"> </w:t>
      </w:r>
      <w:r>
        <w:t>realidade desejada para a bacia. Cada Parh é, desta maneira, um desdobramento do</w:t>
      </w:r>
      <w:r>
        <w:rPr>
          <w:spacing w:val="1"/>
        </w:rPr>
        <w:t xml:space="preserve"> </w:t>
      </w:r>
      <w:r>
        <w:rPr>
          <w:spacing w:val="-1"/>
        </w:rPr>
        <w:t>Plano</w:t>
      </w:r>
      <w:r>
        <w:rPr>
          <w:spacing w:val="-11"/>
        </w:rPr>
        <w:t xml:space="preserve"> </w:t>
      </w:r>
      <w:r>
        <w:rPr>
          <w:spacing w:val="-1"/>
        </w:rPr>
        <w:t>Integrado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Recursos</w:t>
      </w:r>
      <w:r>
        <w:rPr>
          <w:spacing w:val="-11"/>
        </w:rPr>
        <w:t xml:space="preserve"> </w:t>
      </w:r>
      <w:r>
        <w:rPr>
          <w:spacing w:val="-1"/>
        </w:rPr>
        <w:t>Hídricos,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acordo</w:t>
      </w:r>
      <w:r>
        <w:rPr>
          <w:spacing w:val="-10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especificidades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unidade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planejamento.</w:t>
      </w:r>
    </w:p>
    <w:p w14:paraId="44805C38" w14:textId="77777777" w:rsidR="00A74907" w:rsidRDefault="007E6F1E">
      <w:pPr>
        <w:pStyle w:val="Corpodetexto"/>
        <w:spacing w:before="120" w:line="276" w:lineRule="auto"/>
        <w:ind w:left="237" w:right="897" w:firstLine="4"/>
        <w:jc w:val="both"/>
      </w:pPr>
      <w:r>
        <w:t>A</w:t>
      </w:r>
      <w:r>
        <w:rPr>
          <w:spacing w:val="1"/>
        </w:rPr>
        <w:t xml:space="preserve"> </w:t>
      </w:r>
      <w:r>
        <w:t>bacia 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agregação de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Hídrica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UGHs,</w:t>
      </w:r>
      <w:r>
        <w:rPr>
          <w:spacing w:val="1"/>
        </w:rPr>
        <w:t xml:space="preserve"> </w:t>
      </w:r>
      <w:r>
        <w:t>correspondentes às bacias hidrográficas afluentes ao rio Grande, sob a atuação dos</w:t>
      </w:r>
      <w:r>
        <w:rPr>
          <w:spacing w:val="1"/>
        </w:rPr>
        <w:t xml:space="preserve"> </w:t>
      </w:r>
      <w:r>
        <w:t>comitês</w:t>
      </w:r>
      <w:r>
        <w:rPr>
          <w:spacing w:val="-5"/>
        </w:rPr>
        <w:t xml:space="preserve"> </w:t>
      </w:r>
      <w:r>
        <w:t>estaduais</w:t>
      </w:r>
      <w:r>
        <w:rPr>
          <w:spacing w:val="-4"/>
        </w:rPr>
        <w:t xml:space="preserve"> </w:t>
      </w:r>
      <w:r>
        <w:t>(Quadro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Figura</w:t>
      </w:r>
      <w:r>
        <w:rPr>
          <w:spacing w:val="-7"/>
        </w:rPr>
        <w:t xml:space="preserve"> </w:t>
      </w:r>
      <w:r>
        <w:t>1).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UGHs</w:t>
      </w:r>
      <w:r>
        <w:rPr>
          <w:spacing w:val="-8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denominadas</w:t>
      </w:r>
      <w:r>
        <w:rPr>
          <w:spacing w:val="-7"/>
        </w:rPr>
        <w:t xml:space="preserve"> </w:t>
      </w:r>
      <w:r>
        <w:t>diferentemente</w:t>
      </w:r>
      <w:r>
        <w:rPr>
          <w:spacing w:val="-4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cada estado: em São Paulo, as seis UGHs afluentes ao rio Grande são conhecidas por</w:t>
      </w:r>
      <w:r>
        <w:rPr>
          <w:spacing w:val="1"/>
        </w:rPr>
        <w:t xml:space="preserve"> </w:t>
      </w:r>
      <w:r>
        <w:t>UGRHIs – Unidades de Gerenciamento de Recursos Hídricos; e em Minas Gerais, as oito</w:t>
      </w:r>
      <w:r>
        <w:rPr>
          <w:spacing w:val="-52"/>
        </w:rPr>
        <w:t xml:space="preserve"> </w:t>
      </w:r>
      <w:r>
        <w:t>UGHs afluentes são chamadas de CHs – Circunscrições Hidrográficas, codificadas como</w:t>
      </w:r>
      <w:r>
        <w:rPr>
          <w:spacing w:val="1"/>
        </w:rPr>
        <w:t xml:space="preserve"> </w:t>
      </w:r>
      <w:r>
        <w:t>“GDs”, por serem contribuintes do rio Grande. Importante destacar que os CBHs Alto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GD1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Vertentes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GD2</w:t>
      </w:r>
      <w:r>
        <w:rPr>
          <w:spacing w:val="1"/>
        </w:rPr>
        <w:t xml:space="preserve"> </w:t>
      </w:r>
      <w:r>
        <w:t>aprovaram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plenárias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unificação dos dois Comitês em um único CBH. Essa unificação passará por deliberação</w:t>
      </w:r>
      <w:r>
        <w:rPr>
          <w:spacing w:val="1"/>
        </w:rPr>
        <w:t xml:space="preserve"> </w:t>
      </w:r>
      <w:r>
        <w:t>no CERH</w:t>
      </w:r>
      <w:r>
        <w:rPr>
          <w:spacing w:val="-1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publicação de</w:t>
      </w:r>
      <w:r>
        <w:rPr>
          <w:spacing w:val="-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estadual.</w:t>
      </w:r>
    </w:p>
    <w:p w14:paraId="0B5EAE02" w14:textId="77777777" w:rsidR="00A74907" w:rsidRDefault="007E6F1E">
      <w:pPr>
        <w:spacing w:before="123"/>
        <w:ind w:left="1746" w:right="1770"/>
        <w:jc w:val="center"/>
        <w:rPr>
          <w:sz w:val="20"/>
        </w:rPr>
      </w:pPr>
      <w:r>
        <w:rPr>
          <w:sz w:val="20"/>
        </w:rPr>
        <w:t>Quadro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Unidades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gestão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hídricos da</w:t>
      </w:r>
      <w:r>
        <w:rPr>
          <w:spacing w:val="-3"/>
          <w:sz w:val="20"/>
        </w:rPr>
        <w:t xml:space="preserve"> </w:t>
      </w:r>
      <w:r>
        <w:rPr>
          <w:sz w:val="20"/>
        </w:rPr>
        <w:t>bacia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rio</w:t>
      </w:r>
      <w:r>
        <w:rPr>
          <w:spacing w:val="-1"/>
          <w:sz w:val="20"/>
        </w:rPr>
        <w:t xml:space="preserve"> </w:t>
      </w:r>
      <w:r>
        <w:rPr>
          <w:sz w:val="20"/>
        </w:rPr>
        <w:t>Grande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441"/>
        <w:gridCol w:w="3121"/>
      </w:tblGrid>
      <w:tr w:rsidR="00A74907" w14:paraId="504913D9" w14:textId="77777777">
        <w:trPr>
          <w:trHeight w:val="930"/>
        </w:trPr>
        <w:tc>
          <w:tcPr>
            <w:tcW w:w="1073" w:type="dxa"/>
            <w:tcBorders>
              <w:right w:val="single" w:sz="6" w:space="0" w:color="000000"/>
            </w:tcBorders>
          </w:tcPr>
          <w:p w14:paraId="4A463826" w14:textId="77777777" w:rsidR="00A74907" w:rsidRDefault="00A74907">
            <w:pPr>
              <w:pStyle w:val="TableParagraph"/>
              <w:rPr>
                <w:sz w:val="18"/>
              </w:rPr>
            </w:pPr>
          </w:p>
          <w:p w14:paraId="02E4F734" w14:textId="77777777" w:rsidR="00A74907" w:rsidRDefault="007E6F1E">
            <w:pPr>
              <w:pStyle w:val="TableParagraph"/>
              <w:spacing w:before="136"/>
              <w:ind w:left="2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Vertente</w:t>
            </w:r>
          </w:p>
        </w:tc>
        <w:tc>
          <w:tcPr>
            <w:tcW w:w="4441" w:type="dxa"/>
            <w:tcBorders>
              <w:left w:val="single" w:sz="6" w:space="0" w:color="000000"/>
              <w:right w:val="single" w:sz="6" w:space="0" w:color="000000"/>
            </w:tcBorders>
          </w:tcPr>
          <w:p w14:paraId="24EC40DC" w14:textId="77777777" w:rsidR="00A74907" w:rsidRDefault="00A74907">
            <w:pPr>
              <w:pStyle w:val="TableParagraph"/>
              <w:rPr>
                <w:sz w:val="18"/>
              </w:rPr>
            </w:pPr>
          </w:p>
          <w:p w14:paraId="16810FE5" w14:textId="77777777" w:rsidR="00A74907" w:rsidRDefault="007E6F1E">
            <w:pPr>
              <w:pStyle w:val="TableParagraph"/>
              <w:spacing w:before="136"/>
              <w:ind w:left="2034" w:right="200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UGH</w:t>
            </w:r>
          </w:p>
        </w:tc>
        <w:tc>
          <w:tcPr>
            <w:tcW w:w="3121" w:type="dxa"/>
            <w:tcBorders>
              <w:left w:val="single" w:sz="6" w:space="0" w:color="000000"/>
            </w:tcBorders>
          </w:tcPr>
          <w:p w14:paraId="704B71BF" w14:textId="77777777" w:rsidR="00A74907" w:rsidRDefault="00A74907">
            <w:pPr>
              <w:pStyle w:val="TableParagraph"/>
              <w:spacing w:before="1"/>
              <w:rPr>
                <w:sz w:val="20"/>
              </w:rPr>
            </w:pPr>
          </w:p>
          <w:p w14:paraId="19579703" w14:textId="77777777" w:rsidR="00A74907" w:rsidRDefault="007E6F1E">
            <w:pPr>
              <w:pStyle w:val="TableParagraph"/>
              <w:ind w:left="1195" w:right="115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 xml:space="preserve">Área </w:t>
            </w:r>
            <w:r>
              <w:rPr>
                <w:b/>
                <w:i/>
                <w:sz w:val="18"/>
              </w:rPr>
              <w:t>UGH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[km²]</w:t>
            </w:r>
          </w:p>
        </w:tc>
      </w:tr>
      <w:tr w:rsidR="00A74907" w14:paraId="34C7F312" w14:textId="77777777">
        <w:trPr>
          <w:trHeight w:val="258"/>
        </w:trPr>
        <w:tc>
          <w:tcPr>
            <w:tcW w:w="107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1E8B49CB" w14:textId="77777777" w:rsidR="00A74907" w:rsidRDefault="00A74907">
            <w:pPr>
              <w:pStyle w:val="TableParagraph"/>
              <w:rPr>
                <w:sz w:val="18"/>
              </w:rPr>
            </w:pPr>
          </w:p>
          <w:p w14:paraId="609AC20B" w14:textId="77777777" w:rsidR="00A74907" w:rsidRDefault="00A74907">
            <w:pPr>
              <w:pStyle w:val="TableParagraph"/>
              <w:rPr>
                <w:sz w:val="18"/>
              </w:rPr>
            </w:pPr>
          </w:p>
          <w:p w14:paraId="2C12FCE9" w14:textId="77777777" w:rsidR="00A74907" w:rsidRDefault="00A74907">
            <w:pPr>
              <w:pStyle w:val="TableParagraph"/>
              <w:rPr>
                <w:sz w:val="18"/>
              </w:rPr>
            </w:pPr>
          </w:p>
          <w:p w14:paraId="6F7D331C" w14:textId="77777777" w:rsidR="00A74907" w:rsidRDefault="00A74907">
            <w:pPr>
              <w:pStyle w:val="TableParagraph"/>
              <w:spacing w:before="6"/>
              <w:rPr>
                <w:sz w:val="26"/>
              </w:rPr>
            </w:pPr>
          </w:p>
          <w:p w14:paraId="311EA96A" w14:textId="77777777" w:rsidR="00A74907" w:rsidRDefault="007E6F1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Mineira</w:t>
            </w:r>
          </w:p>
        </w:tc>
        <w:tc>
          <w:tcPr>
            <w:tcW w:w="4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253F" w14:textId="77777777" w:rsidR="00A74907" w:rsidRDefault="007E6F1E">
            <w:pPr>
              <w:pStyle w:val="TableParagraph"/>
              <w:spacing w:before="2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GD1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</w:tcPr>
          <w:p w14:paraId="03DF9E48" w14:textId="77777777" w:rsidR="00A74907" w:rsidRDefault="007E6F1E">
            <w:pPr>
              <w:pStyle w:val="TableParagraph"/>
              <w:spacing w:before="20" w:line="219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8.782</w:t>
            </w:r>
          </w:p>
        </w:tc>
      </w:tr>
      <w:tr w:rsidR="00A74907" w14:paraId="2883832E" w14:textId="77777777">
        <w:trPr>
          <w:trHeight w:val="261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5C4C340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373BD" w14:textId="77777777" w:rsidR="00A74907" w:rsidRDefault="007E6F1E">
            <w:pPr>
              <w:pStyle w:val="TableParagraph"/>
              <w:spacing w:before="22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Vertentes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FBD0BC" w14:textId="77777777" w:rsidR="00A74907" w:rsidRDefault="007E6F1E">
            <w:pPr>
              <w:pStyle w:val="TableParagraph"/>
              <w:spacing w:before="22" w:line="218" w:lineRule="exact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10.518</w:t>
            </w:r>
          </w:p>
        </w:tc>
      </w:tr>
      <w:tr w:rsidR="00A74907" w14:paraId="36151DEB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84C4F1B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39F05" w14:textId="77777777" w:rsidR="00A74907" w:rsidRDefault="007E6F1E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Entorno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Reservatório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Furnas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783EFD" w14:textId="77777777" w:rsidR="00A74907" w:rsidRDefault="007E6F1E">
            <w:pPr>
              <w:pStyle w:val="TableParagraph"/>
              <w:spacing w:before="20" w:line="218" w:lineRule="exact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16.517</w:t>
            </w:r>
          </w:p>
        </w:tc>
      </w:tr>
      <w:tr w:rsidR="00A74907" w14:paraId="3F59CBD6" w14:textId="77777777">
        <w:trPr>
          <w:trHeight w:val="261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3299F14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B2E2" w14:textId="77777777" w:rsidR="00A74907" w:rsidRDefault="007E6F1E">
            <w:pPr>
              <w:pStyle w:val="TableParagraph"/>
              <w:spacing w:before="22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83622B" w14:textId="77777777" w:rsidR="00A74907" w:rsidRDefault="007E6F1E">
            <w:pPr>
              <w:pStyle w:val="TableParagraph"/>
              <w:spacing w:before="22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6.906</w:t>
            </w:r>
          </w:p>
        </w:tc>
      </w:tr>
      <w:tr w:rsidR="00A74907" w14:paraId="22EE45B6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2ED9DC4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5DEB" w14:textId="77777777" w:rsidR="00A74907" w:rsidRDefault="007E6F1E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Sapucaí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81C1A3" w14:textId="77777777" w:rsidR="00A74907" w:rsidRDefault="007E6F1E">
            <w:pPr>
              <w:pStyle w:val="TableParagraph"/>
              <w:spacing w:before="20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8.860</w:t>
            </w:r>
          </w:p>
        </w:tc>
      </w:tr>
      <w:tr w:rsidR="00A74907" w14:paraId="6B80E7AF" w14:textId="77777777">
        <w:trPr>
          <w:trHeight w:val="261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9F51323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BEC26" w14:textId="77777777" w:rsidR="00A74907" w:rsidRDefault="007E6F1E">
            <w:pPr>
              <w:pStyle w:val="TableParagraph"/>
              <w:spacing w:before="22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Guaçu/Pardo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CF3DC1" w14:textId="77777777" w:rsidR="00A74907" w:rsidRDefault="007E6F1E">
            <w:pPr>
              <w:pStyle w:val="TableParagraph"/>
              <w:spacing w:before="22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5.968</w:t>
            </w:r>
          </w:p>
        </w:tc>
      </w:tr>
      <w:tr w:rsidR="00A74907" w14:paraId="68905EFF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B4504DB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82F22" w14:textId="77777777" w:rsidR="00A74907" w:rsidRDefault="007E6F1E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Médio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950291" w14:textId="77777777" w:rsidR="00A74907" w:rsidRDefault="007E6F1E">
            <w:pPr>
              <w:pStyle w:val="TableParagraph"/>
              <w:spacing w:before="20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9.829</w:t>
            </w:r>
          </w:p>
        </w:tc>
      </w:tr>
      <w:tr w:rsidR="00A74907" w14:paraId="327499A5" w14:textId="77777777">
        <w:trPr>
          <w:trHeight w:val="261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599532D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A675" w14:textId="77777777" w:rsidR="00A74907" w:rsidRDefault="007E6F1E">
            <w:pPr>
              <w:pStyle w:val="TableParagraph"/>
              <w:spacing w:before="22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Baixo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B6D0C9" w14:textId="77777777" w:rsidR="00A74907" w:rsidRDefault="007E6F1E">
            <w:pPr>
              <w:pStyle w:val="TableParagraph"/>
              <w:spacing w:before="22" w:line="218" w:lineRule="exact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18.731</w:t>
            </w:r>
          </w:p>
        </w:tc>
      </w:tr>
      <w:tr w:rsidR="00A74907" w14:paraId="4B729A3A" w14:textId="77777777">
        <w:trPr>
          <w:trHeight w:val="258"/>
        </w:trPr>
        <w:tc>
          <w:tcPr>
            <w:tcW w:w="107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14A0" w14:textId="77777777" w:rsidR="00A74907" w:rsidRDefault="00A74907">
            <w:pPr>
              <w:pStyle w:val="TableParagraph"/>
              <w:rPr>
                <w:sz w:val="18"/>
              </w:rPr>
            </w:pPr>
          </w:p>
          <w:p w14:paraId="621F151D" w14:textId="77777777" w:rsidR="00A74907" w:rsidRDefault="00A74907">
            <w:pPr>
              <w:pStyle w:val="TableParagraph"/>
              <w:rPr>
                <w:sz w:val="18"/>
              </w:rPr>
            </w:pPr>
          </w:p>
          <w:p w14:paraId="5D79F551" w14:textId="77777777" w:rsidR="00A74907" w:rsidRDefault="00A74907">
            <w:pPr>
              <w:pStyle w:val="TableParagraph"/>
              <w:spacing w:before="10"/>
              <w:rPr>
                <w:sz w:val="21"/>
              </w:rPr>
            </w:pPr>
          </w:p>
          <w:p w14:paraId="2AC500F7" w14:textId="77777777" w:rsidR="00A74907" w:rsidRDefault="007E6F1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Paulista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C3B8" w14:textId="77777777" w:rsidR="00A74907" w:rsidRDefault="007E6F1E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 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Mantiqueira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DB4854" w14:textId="77777777" w:rsidR="00A74907" w:rsidRDefault="007E6F1E">
            <w:pPr>
              <w:pStyle w:val="TableParagraph"/>
              <w:spacing w:before="20" w:line="218" w:lineRule="exact"/>
              <w:ind w:left="1190" w:right="1159"/>
              <w:jc w:val="center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</w:tr>
      <w:tr w:rsidR="00A74907" w14:paraId="3AC45637" w14:textId="77777777">
        <w:trPr>
          <w:trHeight w:val="260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6938980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B296" w14:textId="77777777" w:rsidR="00A74907" w:rsidRDefault="007E6F1E">
            <w:pPr>
              <w:pStyle w:val="TableParagraph"/>
              <w:spacing w:before="20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04 -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Pardo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E62271" w14:textId="77777777" w:rsidR="00A74907" w:rsidRDefault="007E6F1E">
            <w:pPr>
              <w:pStyle w:val="TableParagraph"/>
              <w:spacing w:before="20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9.061</w:t>
            </w:r>
          </w:p>
        </w:tc>
      </w:tr>
      <w:tr w:rsidR="00A74907" w14:paraId="6F5ECE99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92C5DEA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9CFE" w14:textId="77777777" w:rsidR="00A74907" w:rsidRDefault="007E6F1E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Sapucaí/Grande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62A4F2" w14:textId="77777777" w:rsidR="00A74907" w:rsidRDefault="007E6F1E">
            <w:pPr>
              <w:pStyle w:val="TableParagraph"/>
              <w:spacing w:before="20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9.218</w:t>
            </w:r>
          </w:p>
        </w:tc>
      </w:tr>
      <w:tr w:rsidR="00A74907" w14:paraId="3CF2635E" w14:textId="77777777">
        <w:trPr>
          <w:trHeight w:val="260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328B8FF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DDA63" w14:textId="77777777" w:rsidR="00A74907" w:rsidRDefault="007E6F1E">
            <w:pPr>
              <w:pStyle w:val="TableParagraph"/>
              <w:spacing w:before="20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09 -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Guaçu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BFFA4F" w14:textId="77777777" w:rsidR="00A74907" w:rsidRDefault="007E6F1E">
            <w:pPr>
              <w:pStyle w:val="TableParagraph"/>
              <w:spacing w:before="20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15.078</w:t>
            </w:r>
          </w:p>
        </w:tc>
      </w:tr>
      <w:tr w:rsidR="00A74907" w14:paraId="74296A4A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9DAEF9B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F1B7" w14:textId="77777777" w:rsidR="00A74907" w:rsidRDefault="007E6F1E">
            <w:pPr>
              <w:pStyle w:val="TableParagraph"/>
              <w:spacing w:before="2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Baixo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Pardo-Grande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13BC3E" w14:textId="77777777" w:rsidR="00A74907" w:rsidRDefault="007E6F1E">
            <w:pPr>
              <w:pStyle w:val="TableParagraph"/>
              <w:spacing w:before="20" w:line="219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7.153</w:t>
            </w:r>
          </w:p>
        </w:tc>
      </w:tr>
      <w:tr w:rsidR="00A74907" w14:paraId="69E39A7E" w14:textId="77777777">
        <w:trPr>
          <w:trHeight w:val="261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3DF9BEE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DEDD3" w14:textId="77777777" w:rsidR="00A74907" w:rsidRDefault="007E6F1E">
            <w:pPr>
              <w:pStyle w:val="TableParagraph"/>
              <w:spacing w:before="20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Turvo/Grande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4994F0" w14:textId="77777777" w:rsidR="00A74907" w:rsidRDefault="007E6F1E">
            <w:pPr>
              <w:pStyle w:val="TableParagraph"/>
              <w:spacing w:before="20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15.998</w:t>
            </w:r>
          </w:p>
        </w:tc>
      </w:tr>
      <w:tr w:rsidR="00A74907" w14:paraId="4D947B8A" w14:textId="77777777">
        <w:trPr>
          <w:trHeight w:val="260"/>
        </w:trPr>
        <w:tc>
          <w:tcPr>
            <w:tcW w:w="551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5BAAD5C6" w14:textId="77777777" w:rsidR="00A74907" w:rsidRDefault="007E6F1E">
            <w:pPr>
              <w:pStyle w:val="TableParagraph"/>
              <w:spacing w:before="20"/>
              <w:ind w:left="1982" w:right="196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Bacia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Rio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</w:tcBorders>
          </w:tcPr>
          <w:p w14:paraId="43D7EC63" w14:textId="77777777" w:rsidR="00A74907" w:rsidRDefault="007E6F1E">
            <w:pPr>
              <w:pStyle w:val="TableParagraph"/>
              <w:spacing w:before="20"/>
              <w:ind w:right="123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143.257</w:t>
            </w:r>
          </w:p>
        </w:tc>
      </w:tr>
    </w:tbl>
    <w:p w14:paraId="54543459" w14:textId="77777777" w:rsidR="00A74907" w:rsidRDefault="00A74907">
      <w:pPr>
        <w:pStyle w:val="Corpodetexto"/>
        <w:rPr>
          <w:sz w:val="20"/>
        </w:rPr>
      </w:pPr>
    </w:p>
    <w:p w14:paraId="3D6924A8" w14:textId="77777777" w:rsidR="00A74907" w:rsidRDefault="00A74907">
      <w:pPr>
        <w:pStyle w:val="Corpodetexto"/>
        <w:rPr>
          <w:sz w:val="20"/>
        </w:rPr>
      </w:pPr>
    </w:p>
    <w:p w14:paraId="05B01135" w14:textId="77777777" w:rsidR="00A74907" w:rsidRDefault="00A74907">
      <w:pPr>
        <w:pStyle w:val="Corpodetexto"/>
        <w:rPr>
          <w:sz w:val="20"/>
        </w:rPr>
      </w:pPr>
    </w:p>
    <w:p w14:paraId="4E90DF5E" w14:textId="77777777" w:rsidR="00A74907" w:rsidRDefault="00A74907">
      <w:pPr>
        <w:pStyle w:val="Corpodetexto"/>
        <w:rPr>
          <w:sz w:val="20"/>
        </w:rPr>
      </w:pPr>
    </w:p>
    <w:p w14:paraId="26D5ED12" w14:textId="77777777" w:rsidR="00A74907" w:rsidRDefault="00A74907">
      <w:pPr>
        <w:pStyle w:val="Corpodetexto"/>
        <w:rPr>
          <w:sz w:val="20"/>
        </w:rPr>
      </w:pPr>
    </w:p>
    <w:p w14:paraId="77F48FCC" w14:textId="77777777" w:rsidR="00A74907" w:rsidRDefault="00A74907">
      <w:pPr>
        <w:pStyle w:val="Corpodetexto"/>
        <w:rPr>
          <w:sz w:val="20"/>
        </w:rPr>
      </w:pPr>
    </w:p>
    <w:p w14:paraId="7C3D7127" w14:textId="77777777" w:rsidR="00A74907" w:rsidRDefault="00A74907">
      <w:pPr>
        <w:pStyle w:val="Corpodetexto"/>
        <w:rPr>
          <w:sz w:val="20"/>
        </w:rPr>
      </w:pPr>
    </w:p>
    <w:p w14:paraId="5C2AE2AC" w14:textId="77777777" w:rsidR="00A74907" w:rsidRDefault="00A74907">
      <w:pPr>
        <w:pStyle w:val="Corpodetexto"/>
        <w:rPr>
          <w:sz w:val="20"/>
        </w:rPr>
      </w:pPr>
    </w:p>
    <w:p w14:paraId="7446C3E9" w14:textId="55E55448" w:rsidR="00A74907" w:rsidRDefault="007E6F1E">
      <w:pPr>
        <w:pStyle w:val="Corpodetexto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9E37E1" wp14:editId="0401D8C3">
                <wp:simplePos x="0" y="0"/>
                <wp:positionH relativeFrom="page">
                  <wp:posOffset>990600</wp:posOffset>
                </wp:positionH>
                <wp:positionV relativeFrom="paragraph">
                  <wp:posOffset>133985</wp:posOffset>
                </wp:positionV>
                <wp:extent cx="1828800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66387" id="Rectangle 2" o:spid="_x0000_s1026" style="position:absolute;margin-left:78pt;margin-top:10.5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15+ZF3gAAAAkBAAAPAAAAZHJzL2Rvd25yZXYueG1sTI/BTsMwEETv&#10;SPyDtUjcqJMoqUqIU1Ekjki05UBvTrwkUeN1sN028PUsJzjO7Gj2TbWe7SjO6MPgSEG6SEAgtc4M&#10;1Cl42z/frUCEqMno0REq+MIA6/r6qtKlcRfa4nkXO8ElFEqtoI9xKqUMbY9Wh4WbkPj24bzVkaXv&#10;pPH6wuV2lFmSLKXVA/GHXk/41GN73J2sgs39avP5mtPL97Y54OG9ORaZT5S6vZkfH0BEnONfGH7x&#10;GR1qZmrciUwQI+tiyVuigixNQXAgz3M2GjayAmRdyf8L6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NefmR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9D6C345" w14:textId="77777777" w:rsidR="00A74907" w:rsidRDefault="007E6F1E">
      <w:pPr>
        <w:spacing w:before="70" w:line="244" w:lineRule="auto"/>
        <w:ind w:left="100" w:right="116"/>
        <w:jc w:val="both"/>
        <w:rPr>
          <w:sz w:val="16"/>
        </w:rPr>
      </w:pPr>
      <w:r>
        <w:rPr>
          <w:position w:val="7"/>
          <w:sz w:val="13"/>
        </w:rPr>
        <w:t xml:space="preserve">1 </w:t>
      </w:r>
      <w:r>
        <w:rPr>
          <w:sz w:val="16"/>
        </w:rPr>
        <w:t>No Estado de Minas Gerais os planos de recursos hídricos têm alguns aspectos próprios e são chamados Planos Diretores de Recursos Hídricos</w:t>
      </w:r>
      <w:r>
        <w:rPr>
          <w:spacing w:val="1"/>
          <w:sz w:val="16"/>
        </w:rPr>
        <w:t xml:space="preserve"> </w:t>
      </w:r>
      <w:r>
        <w:rPr>
          <w:sz w:val="16"/>
        </w:rPr>
        <w:t>(PDRH).</w:t>
      </w:r>
      <w:r>
        <w:rPr>
          <w:spacing w:val="1"/>
          <w:sz w:val="16"/>
        </w:rPr>
        <w:t xml:space="preserve"> </w:t>
      </w:r>
      <w:r>
        <w:rPr>
          <w:sz w:val="16"/>
        </w:rPr>
        <w:t>Sempre que este TdR se referir a um Parh, se no território mineiro, estará se referindo à estrutura e formato de um PDRH conforme a</w:t>
      </w:r>
      <w:r>
        <w:rPr>
          <w:spacing w:val="1"/>
          <w:sz w:val="16"/>
        </w:rPr>
        <w:t xml:space="preserve"> </w:t>
      </w:r>
      <w:r>
        <w:rPr>
          <w:sz w:val="16"/>
        </w:rPr>
        <w:t>DELIBERAÇÃO</w:t>
      </w:r>
      <w:r>
        <w:rPr>
          <w:spacing w:val="-2"/>
          <w:sz w:val="16"/>
        </w:rPr>
        <w:t xml:space="preserve"> </w:t>
      </w:r>
      <w:r>
        <w:rPr>
          <w:sz w:val="16"/>
        </w:rPr>
        <w:t>NORMATIVA CERH Nº</w:t>
      </w:r>
      <w:r>
        <w:rPr>
          <w:spacing w:val="-4"/>
          <w:sz w:val="16"/>
        </w:rPr>
        <w:t xml:space="preserve"> </w:t>
      </w:r>
      <w:r>
        <w:rPr>
          <w:sz w:val="16"/>
        </w:rPr>
        <w:t>54, DE 9</w:t>
      </w:r>
      <w:r>
        <w:rPr>
          <w:spacing w:val="-1"/>
          <w:sz w:val="16"/>
        </w:rPr>
        <w:t xml:space="preserve"> </w:t>
      </w:r>
      <w:r>
        <w:rPr>
          <w:sz w:val="16"/>
        </w:rPr>
        <w:t>DE MAIO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2017.</w:t>
      </w:r>
    </w:p>
    <w:p w14:paraId="1F0E1133" w14:textId="77777777" w:rsidR="00A74907" w:rsidRDefault="00A74907">
      <w:pPr>
        <w:spacing w:line="244" w:lineRule="auto"/>
        <w:jc w:val="both"/>
        <w:rPr>
          <w:sz w:val="16"/>
        </w:rPr>
        <w:sectPr w:rsidR="00A74907">
          <w:pgSz w:w="11920" w:h="16850"/>
          <w:pgMar w:top="1520" w:right="800" w:bottom="1600" w:left="1460" w:header="0" w:footer="1403" w:gutter="0"/>
          <w:cols w:space="720"/>
        </w:sectPr>
      </w:pPr>
    </w:p>
    <w:p w14:paraId="79B690EA" w14:textId="77777777" w:rsidR="00A74907" w:rsidRDefault="00A74907">
      <w:pPr>
        <w:pStyle w:val="Corpodetexto"/>
        <w:spacing w:before="4"/>
        <w:rPr>
          <w:sz w:val="6"/>
        </w:rPr>
      </w:pPr>
    </w:p>
    <w:p w14:paraId="6BE25478" w14:textId="77777777" w:rsidR="00A74907" w:rsidRDefault="007E6F1E">
      <w:pPr>
        <w:pStyle w:val="Corpodetexto"/>
        <w:ind w:left="780"/>
        <w:rPr>
          <w:sz w:val="20"/>
        </w:rPr>
      </w:pPr>
      <w:r>
        <w:rPr>
          <w:noProof/>
          <w:sz w:val="20"/>
        </w:rPr>
        <w:drawing>
          <wp:inline distT="0" distB="0" distL="0" distR="0" wp14:anchorId="1FD26D7C" wp14:editId="66BEF11B">
            <wp:extent cx="5168066" cy="2774442"/>
            <wp:effectExtent l="0" t="0" r="0" b="0"/>
            <wp:docPr id="1" name="image2.jpeg" descr="C:\Users\Aída Andreazza\Documents\Aida\ENGECORPS\PIRH-Grande\PP-07\Revisao 1\Figuras Sibele\Figura 1.2 - Unidades de Gestão Hídrica – UGHs – da Bacia do Rio Grande.mx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066" cy="277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F7C59" w14:textId="77777777" w:rsidR="00A74907" w:rsidRDefault="00A74907">
      <w:pPr>
        <w:pStyle w:val="Corpodetexto"/>
        <w:spacing w:before="3"/>
        <w:rPr>
          <w:sz w:val="13"/>
        </w:rPr>
      </w:pPr>
    </w:p>
    <w:p w14:paraId="06E24CCF" w14:textId="77777777" w:rsidR="00A74907" w:rsidRDefault="007E6F1E">
      <w:pPr>
        <w:spacing w:before="57" w:line="276" w:lineRule="auto"/>
        <w:ind w:left="237" w:right="902" w:firstLine="4"/>
        <w:jc w:val="both"/>
      </w:pPr>
      <w:r>
        <w:t>Figura 1 - Unidades de Gestão Hídrica da Bacia do Rio Grande (mapa será justado com as</w:t>
      </w:r>
      <w:r>
        <w:rPr>
          <w:spacing w:val="1"/>
        </w:rPr>
        <w:t xml:space="preserve"> </w:t>
      </w:r>
      <w:r>
        <w:t>nomenclaturas).</w:t>
      </w:r>
    </w:p>
    <w:p w14:paraId="32A958F2" w14:textId="77777777" w:rsidR="00A74907" w:rsidRDefault="007E6F1E">
      <w:pPr>
        <w:pStyle w:val="Corpodetexto"/>
        <w:spacing w:before="119" w:line="276" w:lineRule="auto"/>
        <w:ind w:left="237" w:right="899" w:firstLine="4"/>
        <w:jc w:val="both"/>
      </w:pPr>
      <w:r>
        <w:t>No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Hídricos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bacias</w:t>
      </w:r>
      <w:r>
        <w:rPr>
          <w:spacing w:val="1"/>
        </w:rPr>
        <w:t xml:space="preserve"> </w:t>
      </w:r>
      <w:r>
        <w:t>hidrográficas</w:t>
      </w:r>
      <w:r>
        <w:rPr>
          <w:spacing w:val="1"/>
        </w:rPr>
        <w:t xml:space="preserve"> </w:t>
      </w:r>
      <w:r>
        <w:rPr>
          <w:w w:val="95"/>
        </w:rPr>
        <w:t>interfederativas, o desenvolvimento de estratégias que visem a implementação das ações</w:t>
      </w:r>
      <w:r>
        <w:rPr>
          <w:spacing w:val="1"/>
          <w:w w:val="95"/>
        </w:rPr>
        <w:t xml:space="preserve"> </w:t>
      </w:r>
      <w:r>
        <w:rPr>
          <w:w w:val="90"/>
        </w:rPr>
        <w:t>propostas nos planos vem ganhando importância.</w:t>
      </w:r>
      <w:r>
        <w:rPr>
          <w:spacing w:val="43"/>
        </w:rPr>
        <w:t xml:space="preserve"> </w:t>
      </w:r>
      <w:r>
        <w:rPr>
          <w:w w:val="90"/>
        </w:rPr>
        <w:t>Não menos importante, é o fortalecimento</w:t>
      </w:r>
      <w:r>
        <w:rPr>
          <w:spacing w:val="1"/>
          <w:w w:val="90"/>
        </w:rPr>
        <w:t xml:space="preserve"> </w:t>
      </w:r>
      <w:r>
        <w:rPr>
          <w:w w:val="90"/>
        </w:rPr>
        <w:t>dos órgãos gestores estaduais de recursos hídricos e CBHs para que possam executar as ações</w:t>
      </w:r>
      <w:r>
        <w:rPr>
          <w:spacing w:val="1"/>
          <w:w w:val="90"/>
        </w:rPr>
        <w:t xml:space="preserve"> </w:t>
      </w:r>
      <w:r>
        <w:rPr>
          <w:spacing w:val="-1"/>
        </w:rPr>
        <w:t xml:space="preserve">sob sua responsabilidade. </w:t>
      </w:r>
      <w:r>
        <w:t>O desenho dessa estratégia tem envolvido a ANA, os órgãos</w:t>
      </w:r>
      <w:r>
        <w:rPr>
          <w:spacing w:val="1"/>
        </w:rPr>
        <w:t xml:space="preserve"> </w:t>
      </w:r>
      <w:r>
        <w:rPr>
          <w:w w:val="95"/>
        </w:rPr>
        <w:t>gestores de recursos hídricos, os comitês de bacia e suas agências de água ou entidades</w:t>
      </w:r>
      <w:r>
        <w:rPr>
          <w:spacing w:val="1"/>
          <w:w w:val="95"/>
        </w:rPr>
        <w:t xml:space="preserve"> </w:t>
      </w:r>
      <w:r>
        <w:t>delegatárias.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próprio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revisão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vem</w:t>
      </w:r>
      <w:r>
        <w:rPr>
          <w:spacing w:val="1"/>
        </w:rPr>
        <w:t xml:space="preserve"> </w:t>
      </w:r>
      <w:r>
        <w:t>sendo</w:t>
      </w:r>
      <w:r>
        <w:rPr>
          <w:spacing w:val="-52"/>
        </w:rPr>
        <w:t xml:space="preserve"> </w:t>
      </w:r>
      <w:r>
        <w:rPr>
          <w:w w:val="90"/>
        </w:rPr>
        <w:t>aprimorado,</w:t>
      </w:r>
      <w:r>
        <w:rPr>
          <w:spacing w:val="1"/>
          <w:w w:val="90"/>
        </w:rPr>
        <w:t xml:space="preserve"> </w:t>
      </w:r>
      <w:r>
        <w:rPr>
          <w:w w:val="90"/>
        </w:rPr>
        <w:t>com um foco maior</w:t>
      </w:r>
      <w:r>
        <w:rPr>
          <w:spacing w:val="1"/>
          <w:w w:val="90"/>
        </w:rPr>
        <w:t xml:space="preserve"> </w:t>
      </w:r>
      <w:r>
        <w:rPr>
          <w:w w:val="90"/>
        </w:rPr>
        <w:t>na proposição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43"/>
        </w:rPr>
        <w:t xml:space="preserve"> </w:t>
      </w:r>
      <w:r>
        <w:rPr>
          <w:w w:val="90"/>
        </w:rPr>
        <w:t>ações</w:t>
      </w:r>
      <w:r>
        <w:rPr>
          <w:spacing w:val="43"/>
        </w:rPr>
        <w:t xml:space="preserve"> </w:t>
      </w:r>
      <w:r>
        <w:rPr>
          <w:w w:val="90"/>
        </w:rPr>
        <w:t>para as</w:t>
      </w:r>
      <w:r>
        <w:rPr>
          <w:spacing w:val="44"/>
        </w:rPr>
        <w:t xml:space="preserve"> </w:t>
      </w:r>
      <w:r>
        <w:rPr>
          <w:w w:val="90"/>
        </w:rPr>
        <w:t>quais exista governabilidade</w:t>
      </w:r>
      <w:r>
        <w:rPr>
          <w:spacing w:val="1"/>
          <w:w w:val="90"/>
        </w:rPr>
        <w:t xml:space="preserve"> </w:t>
      </w:r>
      <w:r>
        <w:t>do sistema de gestão de recursos hídricos atuante naquela bacia, a fim de dar maior</w:t>
      </w:r>
      <w:r>
        <w:rPr>
          <w:spacing w:val="1"/>
        </w:rPr>
        <w:t xml:space="preserve"> </w:t>
      </w:r>
      <w:r>
        <w:rPr>
          <w:w w:val="95"/>
        </w:rPr>
        <w:t>efetividade às propostas de intervenções, prevendo, inclusive, etapa de pactuação com os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responsáveis pela execução </w:t>
      </w:r>
      <w:r>
        <w:t>dos programas, ações e diretrizes, visando gerar impacto</w:t>
      </w:r>
      <w:r>
        <w:rPr>
          <w:spacing w:val="1"/>
        </w:rPr>
        <w:t xml:space="preserve"> </w:t>
      </w:r>
      <w:r>
        <w:rPr>
          <w:w w:val="95"/>
        </w:rPr>
        <w:t>orçamentário</w:t>
      </w:r>
      <w:r>
        <w:rPr>
          <w:spacing w:val="-8"/>
          <w:w w:val="95"/>
        </w:rPr>
        <w:t xml:space="preserve"> </w:t>
      </w:r>
      <w:r>
        <w:rPr>
          <w:w w:val="95"/>
        </w:rPr>
        <w:t>nos</w:t>
      </w:r>
      <w:r>
        <w:rPr>
          <w:spacing w:val="-8"/>
          <w:w w:val="95"/>
        </w:rPr>
        <w:t xml:space="preserve"> </w:t>
      </w:r>
      <w:r>
        <w:rPr>
          <w:w w:val="95"/>
        </w:rPr>
        <w:t>órgãos</w:t>
      </w:r>
      <w:r>
        <w:rPr>
          <w:spacing w:val="-7"/>
          <w:w w:val="95"/>
        </w:rPr>
        <w:t xml:space="preserve"> </w:t>
      </w:r>
      <w:r>
        <w:rPr>
          <w:w w:val="95"/>
        </w:rPr>
        <w:t>gestores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recursos</w:t>
      </w:r>
      <w:r>
        <w:rPr>
          <w:spacing w:val="-7"/>
          <w:w w:val="95"/>
        </w:rPr>
        <w:t xml:space="preserve"> </w:t>
      </w:r>
      <w:r>
        <w:rPr>
          <w:w w:val="95"/>
        </w:rPr>
        <w:t>hídricos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consequência</w:t>
      </w:r>
      <w:r>
        <w:rPr>
          <w:spacing w:val="-8"/>
          <w:w w:val="95"/>
        </w:rPr>
        <w:t xml:space="preserve"> </w:t>
      </w:r>
      <w:r>
        <w:rPr>
          <w:w w:val="95"/>
        </w:rPr>
        <w:t>regulatória</w:t>
      </w:r>
      <w:r>
        <w:rPr>
          <w:spacing w:val="-9"/>
          <w:w w:val="95"/>
        </w:rPr>
        <w:t xml:space="preserve"> </w:t>
      </w:r>
      <w:r>
        <w:rPr>
          <w:w w:val="95"/>
        </w:rPr>
        <w:t>das</w:t>
      </w:r>
      <w:r>
        <w:rPr>
          <w:spacing w:val="-8"/>
          <w:w w:val="95"/>
        </w:rPr>
        <w:t xml:space="preserve"> </w:t>
      </w:r>
      <w:r>
        <w:rPr>
          <w:w w:val="95"/>
        </w:rPr>
        <w:t>ações</w:t>
      </w:r>
      <w:r>
        <w:rPr>
          <w:spacing w:val="-49"/>
          <w:w w:val="9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planos.</w:t>
      </w:r>
    </w:p>
    <w:p w14:paraId="25C61B26" w14:textId="77777777" w:rsidR="00A74907" w:rsidRDefault="007E6F1E">
      <w:pPr>
        <w:pStyle w:val="Corpodetexto"/>
        <w:spacing w:before="121" w:line="276" w:lineRule="auto"/>
        <w:ind w:left="237" w:right="901" w:firstLine="4"/>
        <w:jc w:val="both"/>
      </w:pPr>
      <w:r>
        <w:rPr>
          <w:spacing w:val="-1"/>
        </w:rPr>
        <w:t xml:space="preserve">Cabe registrar </w:t>
      </w:r>
      <w:r>
        <w:t>a incorporação aos PRHs de um Manual Operativo do Plano (MOP). Este</w:t>
      </w:r>
      <w:r>
        <w:rPr>
          <w:spacing w:val="1"/>
        </w:rPr>
        <w:t xml:space="preserve"> </w:t>
      </w:r>
      <w:r>
        <w:rPr>
          <w:w w:val="90"/>
        </w:rPr>
        <w:t>define,</w:t>
      </w:r>
      <w:r>
        <w:rPr>
          <w:spacing w:val="24"/>
          <w:w w:val="90"/>
        </w:rPr>
        <w:t xml:space="preserve"> </w:t>
      </w:r>
      <w:r>
        <w:rPr>
          <w:w w:val="90"/>
        </w:rPr>
        <w:t>para</w:t>
      </w:r>
      <w:r>
        <w:rPr>
          <w:spacing w:val="21"/>
          <w:w w:val="90"/>
        </w:rPr>
        <w:t xml:space="preserve"> </w:t>
      </w:r>
      <w:r>
        <w:rPr>
          <w:w w:val="90"/>
        </w:rPr>
        <w:t>ciclos</w:t>
      </w:r>
      <w:r>
        <w:rPr>
          <w:spacing w:val="23"/>
          <w:w w:val="90"/>
        </w:rPr>
        <w:t xml:space="preserve"> </w:t>
      </w:r>
      <w:r>
        <w:rPr>
          <w:w w:val="90"/>
        </w:rPr>
        <w:t>curtos</w:t>
      </w:r>
      <w:r>
        <w:rPr>
          <w:spacing w:val="20"/>
          <w:w w:val="90"/>
        </w:rPr>
        <w:t xml:space="preserve"> </w:t>
      </w:r>
      <w:r>
        <w:rPr>
          <w:w w:val="90"/>
        </w:rPr>
        <w:t>de</w:t>
      </w:r>
      <w:r>
        <w:rPr>
          <w:spacing w:val="23"/>
          <w:w w:val="90"/>
        </w:rPr>
        <w:t xml:space="preserve"> </w:t>
      </w:r>
      <w:r>
        <w:rPr>
          <w:w w:val="90"/>
        </w:rPr>
        <w:t>implementação</w:t>
      </w:r>
      <w:r>
        <w:rPr>
          <w:spacing w:val="25"/>
          <w:w w:val="90"/>
        </w:rPr>
        <w:t xml:space="preserve"> </w:t>
      </w:r>
      <w:r>
        <w:rPr>
          <w:w w:val="90"/>
        </w:rPr>
        <w:t>e</w:t>
      </w:r>
      <w:r>
        <w:rPr>
          <w:spacing w:val="22"/>
          <w:w w:val="90"/>
        </w:rPr>
        <w:t xml:space="preserve"> </w:t>
      </w:r>
      <w:r>
        <w:rPr>
          <w:w w:val="90"/>
        </w:rPr>
        <w:t>para</w:t>
      </w:r>
      <w:r>
        <w:rPr>
          <w:spacing w:val="22"/>
          <w:w w:val="90"/>
        </w:rPr>
        <w:t xml:space="preserve"> </w:t>
      </w:r>
      <w:r>
        <w:rPr>
          <w:w w:val="90"/>
        </w:rPr>
        <w:t>as</w:t>
      </w:r>
      <w:r>
        <w:rPr>
          <w:spacing w:val="23"/>
          <w:w w:val="90"/>
        </w:rPr>
        <w:t xml:space="preserve"> </w:t>
      </w:r>
      <w:r>
        <w:rPr>
          <w:w w:val="90"/>
        </w:rPr>
        <w:t>ações</w:t>
      </w:r>
      <w:r>
        <w:rPr>
          <w:spacing w:val="24"/>
          <w:w w:val="90"/>
        </w:rPr>
        <w:t xml:space="preserve"> </w:t>
      </w:r>
      <w:r>
        <w:rPr>
          <w:w w:val="90"/>
        </w:rPr>
        <w:t>prioritárias</w:t>
      </w:r>
      <w:r>
        <w:rPr>
          <w:spacing w:val="23"/>
          <w:w w:val="90"/>
        </w:rPr>
        <w:t xml:space="preserve"> </w:t>
      </w:r>
      <w:r>
        <w:rPr>
          <w:w w:val="90"/>
        </w:rPr>
        <w:t>e</w:t>
      </w:r>
      <w:r>
        <w:rPr>
          <w:spacing w:val="23"/>
          <w:w w:val="90"/>
        </w:rPr>
        <w:t xml:space="preserve"> </w:t>
      </w:r>
      <w:r>
        <w:rPr>
          <w:w w:val="90"/>
        </w:rPr>
        <w:t>de</w:t>
      </w:r>
      <w:r>
        <w:rPr>
          <w:spacing w:val="20"/>
          <w:w w:val="90"/>
        </w:rPr>
        <w:t xml:space="preserve"> </w:t>
      </w:r>
      <w:r>
        <w:rPr>
          <w:w w:val="90"/>
        </w:rPr>
        <w:t>governabilidade</w:t>
      </w:r>
      <w:r>
        <w:rPr>
          <w:spacing w:val="1"/>
          <w:w w:val="90"/>
        </w:rPr>
        <w:t xml:space="preserve"> </w:t>
      </w:r>
      <w:r>
        <w:rPr>
          <w:w w:val="95"/>
        </w:rPr>
        <w:t>dos</w:t>
      </w:r>
      <w:r>
        <w:rPr>
          <w:spacing w:val="-6"/>
          <w:w w:val="95"/>
        </w:rPr>
        <w:t xml:space="preserve"> </w:t>
      </w:r>
      <w:r>
        <w:rPr>
          <w:w w:val="95"/>
        </w:rPr>
        <w:t>entes</w:t>
      </w:r>
      <w:r>
        <w:rPr>
          <w:spacing w:val="-4"/>
          <w:w w:val="95"/>
        </w:rPr>
        <w:t xml:space="preserve"> </w:t>
      </w:r>
      <w:r>
        <w:rPr>
          <w:w w:val="95"/>
        </w:rPr>
        <w:t>do</w:t>
      </w:r>
      <w:r>
        <w:rPr>
          <w:spacing w:val="-6"/>
          <w:w w:val="95"/>
        </w:rPr>
        <w:t xml:space="preserve"> </w:t>
      </w:r>
      <w:r>
        <w:rPr>
          <w:w w:val="95"/>
        </w:rPr>
        <w:t>Sistema</w:t>
      </w:r>
      <w:r>
        <w:rPr>
          <w:spacing w:val="-6"/>
          <w:w w:val="95"/>
        </w:rPr>
        <w:t xml:space="preserve"> </w:t>
      </w:r>
      <w:r>
        <w:rPr>
          <w:w w:val="95"/>
        </w:rPr>
        <w:t>Nacional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Gerenciamento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Recursos</w:t>
      </w:r>
      <w:r>
        <w:rPr>
          <w:spacing w:val="-4"/>
          <w:w w:val="95"/>
        </w:rPr>
        <w:t xml:space="preserve"> </w:t>
      </w:r>
      <w:r>
        <w:rPr>
          <w:w w:val="95"/>
        </w:rPr>
        <w:t>Hídricos</w:t>
      </w:r>
      <w:r>
        <w:rPr>
          <w:spacing w:val="-5"/>
          <w:w w:val="95"/>
        </w:rPr>
        <w:t xml:space="preserve"> </w:t>
      </w:r>
      <w:r>
        <w:rPr>
          <w:w w:val="95"/>
        </w:rPr>
        <w:t>(Singreh),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roteiro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49"/>
          <w:w w:val="95"/>
        </w:rPr>
        <w:t xml:space="preserve"> </w:t>
      </w:r>
      <w:r>
        <w:rPr>
          <w:w w:val="95"/>
        </w:rPr>
        <w:t>atividades</w:t>
      </w:r>
      <w:r>
        <w:rPr>
          <w:spacing w:val="-9"/>
          <w:w w:val="95"/>
        </w:rPr>
        <w:t xml:space="preserve"> </w:t>
      </w:r>
      <w:r>
        <w:rPr>
          <w:w w:val="95"/>
        </w:rPr>
        <w:t>necessários</w:t>
      </w:r>
      <w:r>
        <w:rPr>
          <w:spacing w:val="-9"/>
          <w:w w:val="95"/>
        </w:rPr>
        <w:t xml:space="preserve"> </w:t>
      </w:r>
      <w:r>
        <w:rPr>
          <w:w w:val="95"/>
        </w:rPr>
        <w:t>para</w:t>
      </w:r>
      <w:r>
        <w:rPr>
          <w:spacing w:val="-10"/>
          <w:w w:val="95"/>
        </w:rPr>
        <w:t xml:space="preserve"> </w:t>
      </w:r>
      <w:r>
        <w:rPr>
          <w:w w:val="95"/>
        </w:rPr>
        <w:t>efetivação</w:t>
      </w:r>
      <w:r>
        <w:rPr>
          <w:spacing w:val="-9"/>
          <w:w w:val="95"/>
        </w:rPr>
        <w:t xml:space="preserve"> </w:t>
      </w:r>
      <w:r>
        <w:rPr>
          <w:w w:val="95"/>
        </w:rPr>
        <w:t>das</w:t>
      </w:r>
      <w:r>
        <w:rPr>
          <w:spacing w:val="-9"/>
          <w:w w:val="95"/>
        </w:rPr>
        <w:t xml:space="preserve"> </w:t>
      </w:r>
      <w:r>
        <w:rPr>
          <w:w w:val="95"/>
        </w:rPr>
        <w:t>propostas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ações</w:t>
      </w:r>
      <w:r>
        <w:rPr>
          <w:spacing w:val="-8"/>
          <w:w w:val="95"/>
        </w:rPr>
        <w:t xml:space="preserve"> </w:t>
      </w:r>
      <w:r>
        <w:rPr>
          <w:w w:val="95"/>
        </w:rPr>
        <w:t>do</w:t>
      </w:r>
      <w:r>
        <w:rPr>
          <w:spacing w:val="-8"/>
          <w:w w:val="95"/>
        </w:rPr>
        <w:t xml:space="preserve"> </w:t>
      </w:r>
      <w:r>
        <w:rPr>
          <w:w w:val="95"/>
        </w:rPr>
        <w:t>plano.</w:t>
      </w:r>
      <w:r>
        <w:rPr>
          <w:spacing w:val="34"/>
          <w:w w:val="95"/>
        </w:rPr>
        <w:t xml:space="preserve"> </w:t>
      </w:r>
      <w:r>
        <w:rPr>
          <w:w w:val="95"/>
        </w:rPr>
        <w:t>Destaca-se</w:t>
      </w:r>
      <w:r>
        <w:rPr>
          <w:spacing w:val="-9"/>
          <w:w w:val="95"/>
        </w:rPr>
        <w:t xml:space="preserve"> </w:t>
      </w:r>
      <w:r>
        <w:rPr>
          <w:w w:val="95"/>
        </w:rPr>
        <w:t>no</w:t>
      </w:r>
      <w:r>
        <w:rPr>
          <w:spacing w:val="-8"/>
          <w:w w:val="95"/>
        </w:rPr>
        <w:t xml:space="preserve"> </w:t>
      </w:r>
      <w:r>
        <w:rPr>
          <w:w w:val="95"/>
        </w:rPr>
        <w:t>MOP</w:t>
      </w:r>
      <w:r>
        <w:rPr>
          <w:spacing w:val="-50"/>
          <w:w w:val="95"/>
        </w:rPr>
        <w:t xml:space="preserve"> </w:t>
      </w:r>
      <w:r>
        <w:rPr>
          <w:w w:val="95"/>
        </w:rPr>
        <w:t>a orientação da atuação político-institucional dos CBHs e dos órgãos gestores de recursos</w:t>
      </w:r>
      <w:r>
        <w:rPr>
          <w:spacing w:val="1"/>
          <w:w w:val="95"/>
        </w:rPr>
        <w:t xml:space="preserve"> </w:t>
      </w:r>
      <w:r>
        <w:t>hídricos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atuam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bacia.</w:t>
      </w:r>
    </w:p>
    <w:p w14:paraId="3C0C5579" w14:textId="77777777" w:rsidR="00A74907" w:rsidRDefault="007E6F1E">
      <w:pPr>
        <w:pStyle w:val="Corpodetexto"/>
        <w:spacing w:before="122" w:line="276" w:lineRule="auto"/>
        <w:ind w:left="237" w:right="896" w:firstLine="4"/>
        <w:jc w:val="both"/>
      </w:pPr>
      <w:r>
        <w:rPr>
          <w:w w:val="95"/>
        </w:rPr>
        <w:t>Avanços vêm sendo feitos também no monitoramento da implementação dos planos.</w:t>
      </w:r>
      <w:r>
        <w:rPr>
          <w:spacing w:val="1"/>
          <w:w w:val="95"/>
        </w:rPr>
        <w:t xml:space="preserve"> </w:t>
      </w:r>
      <w:r>
        <w:rPr>
          <w:w w:val="95"/>
        </w:rPr>
        <w:t>À</w:t>
      </w:r>
      <w:r>
        <w:rPr>
          <w:spacing w:val="1"/>
          <w:w w:val="95"/>
        </w:rPr>
        <w:t xml:space="preserve"> </w:t>
      </w:r>
      <w:r>
        <w:rPr>
          <w:w w:val="95"/>
        </w:rPr>
        <w:t>medida em que são propostas ações cujos resultados possam ser monitoráveis por meio de</w:t>
      </w:r>
      <w:r>
        <w:rPr>
          <w:spacing w:val="1"/>
          <w:w w:val="95"/>
        </w:rPr>
        <w:t xml:space="preserve"> </w:t>
      </w:r>
      <w:r>
        <w:rPr>
          <w:w w:val="95"/>
        </w:rPr>
        <w:t>indicadores de desempenho e de impacto nos recursos hídricos avaliados a cada ciclo de</w:t>
      </w:r>
      <w:r>
        <w:rPr>
          <w:spacing w:val="1"/>
          <w:w w:val="95"/>
        </w:rPr>
        <w:t xml:space="preserve"> </w:t>
      </w:r>
      <w:r>
        <w:rPr>
          <w:w w:val="95"/>
        </w:rPr>
        <w:t>implementação,</w:t>
      </w:r>
      <w:r>
        <w:rPr>
          <w:spacing w:val="24"/>
          <w:w w:val="95"/>
        </w:rPr>
        <w:t xml:space="preserve"> </w:t>
      </w:r>
      <w:r>
        <w:rPr>
          <w:w w:val="95"/>
        </w:rPr>
        <w:t>o</w:t>
      </w:r>
      <w:r>
        <w:rPr>
          <w:spacing w:val="25"/>
          <w:w w:val="95"/>
        </w:rPr>
        <w:t xml:space="preserve"> </w:t>
      </w:r>
      <w:r>
        <w:rPr>
          <w:w w:val="95"/>
        </w:rPr>
        <w:t>próprio</w:t>
      </w:r>
      <w:r>
        <w:rPr>
          <w:spacing w:val="24"/>
          <w:w w:val="95"/>
        </w:rPr>
        <w:t xml:space="preserve"> </w:t>
      </w:r>
      <w:r>
        <w:rPr>
          <w:w w:val="95"/>
        </w:rPr>
        <w:t>processo</w:t>
      </w:r>
      <w:r>
        <w:rPr>
          <w:spacing w:val="24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planejamento</w:t>
      </w:r>
      <w:r>
        <w:rPr>
          <w:spacing w:val="24"/>
          <w:w w:val="95"/>
        </w:rPr>
        <w:t xml:space="preserve"> </w:t>
      </w:r>
      <w:r>
        <w:rPr>
          <w:w w:val="95"/>
        </w:rPr>
        <w:t>é</w:t>
      </w:r>
      <w:r>
        <w:rPr>
          <w:spacing w:val="24"/>
          <w:w w:val="95"/>
        </w:rPr>
        <w:t xml:space="preserve"> </w:t>
      </w:r>
      <w:r>
        <w:rPr>
          <w:w w:val="95"/>
        </w:rPr>
        <w:t>aperfeiçoado,</w:t>
      </w:r>
      <w:r>
        <w:rPr>
          <w:spacing w:val="24"/>
          <w:w w:val="95"/>
        </w:rPr>
        <w:t xml:space="preserve"> </w:t>
      </w:r>
      <w:r>
        <w:rPr>
          <w:w w:val="95"/>
        </w:rPr>
        <w:t>pelo</w:t>
      </w:r>
      <w:r>
        <w:rPr>
          <w:spacing w:val="26"/>
          <w:w w:val="95"/>
        </w:rPr>
        <w:t xml:space="preserve"> </w:t>
      </w:r>
      <w:r>
        <w:rPr>
          <w:w w:val="95"/>
        </w:rPr>
        <w:t>retorno</w:t>
      </w:r>
      <w:r>
        <w:rPr>
          <w:spacing w:val="24"/>
          <w:w w:val="95"/>
        </w:rPr>
        <w:t xml:space="preserve"> </w:t>
      </w:r>
      <w:r>
        <w:rPr>
          <w:w w:val="95"/>
        </w:rPr>
        <w:t>que</w:t>
      </w:r>
      <w:r>
        <w:rPr>
          <w:spacing w:val="24"/>
          <w:w w:val="95"/>
        </w:rPr>
        <w:t xml:space="preserve"> </w:t>
      </w:r>
      <w:r>
        <w:rPr>
          <w:w w:val="95"/>
        </w:rPr>
        <w:t>o</w:t>
      </w:r>
    </w:p>
    <w:p w14:paraId="4037E689" w14:textId="77777777" w:rsidR="00A74907" w:rsidRDefault="00A74907">
      <w:pPr>
        <w:spacing w:line="276" w:lineRule="auto"/>
        <w:jc w:val="both"/>
        <w:sectPr w:rsidR="00A74907">
          <w:pgSz w:w="11920" w:h="16850"/>
          <w:pgMar w:top="1600" w:right="800" w:bottom="1680" w:left="1460" w:header="0" w:footer="1403" w:gutter="0"/>
          <w:cols w:space="720"/>
        </w:sectPr>
      </w:pPr>
    </w:p>
    <w:p w14:paraId="3B93FEF8" w14:textId="77777777" w:rsidR="00A74907" w:rsidRDefault="007E6F1E">
      <w:pPr>
        <w:pStyle w:val="Corpodetexto"/>
        <w:spacing w:before="38"/>
        <w:ind w:left="237"/>
        <w:jc w:val="both"/>
      </w:pPr>
      <w:r>
        <w:rPr>
          <w:w w:val="95"/>
        </w:rPr>
        <w:lastRenderedPageBreak/>
        <w:t>monitoramento</w:t>
      </w:r>
      <w:r>
        <w:rPr>
          <w:spacing w:val="-5"/>
          <w:w w:val="95"/>
        </w:rPr>
        <w:t xml:space="preserve"> </w:t>
      </w:r>
      <w:r>
        <w:rPr>
          <w:w w:val="95"/>
        </w:rPr>
        <w:t>gera.</w:t>
      </w:r>
    </w:p>
    <w:p w14:paraId="37A94AD5" w14:textId="77777777" w:rsidR="00A74907" w:rsidRDefault="007E6F1E">
      <w:pPr>
        <w:pStyle w:val="Corpodetexto"/>
        <w:spacing w:before="165" w:line="276" w:lineRule="auto"/>
        <w:ind w:left="237" w:right="900" w:firstLine="4"/>
        <w:jc w:val="both"/>
      </w:pPr>
      <w:r>
        <w:rPr>
          <w:w w:val="95"/>
        </w:rPr>
        <w:t>Além das ações de alçada do Singreh, os planos de recursos hídricos devem ser capazes de</w:t>
      </w:r>
      <w:r>
        <w:rPr>
          <w:spacing w:val="1"/>
          <w:w w:val="95"/>
        </w:rPr>
        <w:t xml:space="preserve"> </w:t>
      </w:r>
      <w:r>
        <w:rPr>
          <w:w w:val="95"/>
        </w:rPr>
        <w:t>estabelecer as pontes e as interfaces com os outros setores/agenda, propondo ações que</w:t>
      </w:r>
      <w:r>
        <w:rPr>
          <w:spacing w:val="1"/>
          <w:w w:val="95"/>
        </w:rPr>
        <w:t xml:space="preserve"> </w:t>
      </w:r>
      <w:r>
        <w:rPr>
          <w:w w:val="95"/>
        </w:rPr>
        <w:t>alavanquem e contribuam com o desenvolvimento deles. Tanto os Manuais Operativos</w:t>
      </w:r>
      <w:r>
        <w:rPr>
          <w:spacing w:val="1"/>
          <w:w w:val="95"/>
        </w:rPr>
        <w:t xml:space="preserve"> </w:t>
      </w:r>
      <w:r>
        <w:t>quanto os ciclos de implementação têm por vantagem manter os agentes da bacia</w:t>
      </w:r>
      <w:r>
        <w:rPr>
          <w:spacing w:val="1"/>
        </w:rPr>
        <w:t xml:space="preserve"> </w:t>
      </w:r>
      <w:r>
        <w:rPr>
          <w:w w:val="95"/>
        </w:rPr>
        <w:t>hidrográfica e o próprio CBH permanentemente mobilizados em torno de uma agenda clara</w:t>
      </w:r>
      <w:r>
        <w:rPr>
          <w:spacing w:val="-49"/>
          <w:w w:val="95"/>
        </w:rPr>
        <w:t xml:space="preserve"> </w:t>
      </w:r>
      <w:r>
        <w:rPr>
          <w:w w:val="95"/>
        </w:rPr>
        <w:t>e de execução factível, frente às características específicas da dinâmica de uso da água na</w:t>
      </w:r>
      <w:r>
        <w:rPr>
          <w:spacing w:val="1"/>
          <w:w w:val="95"/>
        </w:rPr>
        <w:t xml:space="preserve"> </w:t>
      </w:r>
      <w:r>
        <w:rPr>
          <w:w w:val="95"/>
        </w:rPr>
        <w:t>bacia. Além disso, como o foco de planejamento é voltado às ações que estão dentro da</w:t>
      </w:r>
      <w:r>
        <w:rPr>
          <w:spacing w:val="1"/>
          <w:w w:val="95"/>
        </w:rPr>
        <w:t xml:space="preserve"> </w:t>
      </w:r>
      <w:r>
        <w:rPr>
          <w:w w:val="95"/>
        </w:rPr>
        <w:t>governabilidade do sistema de gestão de recursos hídricos, facilita-se o detalhamento do</w:t>
      </w:r>
      <w:r>
        <w:rPr>
          <w:spacing w:val="1"/>
          <w:w w:val="95"/>
        </w:rPr>
        <w:t xml:space="preserve"> </w:t>
      </w:r>
      <w:r>
        <w:rPr>
          <w:w w:val="95"/>
        </w:rPr>
        <w:t>arranjo</w:t>
      </w:r>
      <w:r>
        <w:rPr>
          <w:spacing w:val="-2"/>
          <w:w w:val="95"/>
        </w:rPr>
        <w:t xml:space="preserve"> </w:t>
      </w:r>
      <w:r>
        <w:rPr>
          <w:w w:val="95"/>
        </w:rPr>
        <w:t>institucional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das</w:t>
      </w:r>
      <w:r>
        <w:rPr>
          <w:spacing w:val="-3"/>
          <w:w w:val="95"/>
        </w:rPr>
        <w:t xml:space="preserve"> </w:t>
      </w:r>
      <w:r>
        <w:rPr>
          <w:w w:val="95"/>
        </w:rPr>
        <w:t>estratégias</w:t>
      </w:r>
      <w:r>
        <w:rPr>
          <w:spacing w:val="-2"/>
          <w:w w:val="95"/>
        </w:rPr>
        <w:t xml:space="preserve"> </w:t>
      </w:r>
      <w:r>
        <w:rPr>
          <w:w w:val="95"/>
        </w:rPr>
        <w:t>necessárias</w:t>
      </w:r>
      <w:r>
        <w:rPr>
          <w:spacing w:val="-1"/>
          <w:w w:val="95"/>
        </w:rPr>
        <w:t xml:space="preserve"> </w:t>
      </w:r>
      <w:r>
        <w:rPr>
          <w:w w:val="95"/>
        </w:rPr>
        <w:t>para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sua</w:t>
      </w:r>
      <w:r>
        <w:rPr>
          <w:spacing w:val="-2"/>
          <w:w w:val="95"/>
        </w:rPr>
        <w:t xml:space="preserve"> </w:t>
      </w:r>
      <w:r>
        <w:rPr>
          <w:w w:val="95"/>
        </w:rPr>
        <w:t>efetiva</w:t>
      </w:r>
      <w:r>
        <w:rPr>
          <w:spacing w:val="-3"/>
          <w:w w:val="95"/>
        </w:rPr>
        <w:t xml:space="preserve"> </w:t>
      </w:r>
      <w:r>
        <w:rPr>
          <w:w w:val="95"/>
        </w:rPr>
        <w:t>implementação.</w:t>
      </w:r>
    </w:p>
    <w:p w14:paraId="74A8A5F1" w14:textId="77777777" w:rsidR="00A74907" w:rsidRDefault="007E6F1E">
      <w:pPr>
        <w:pStyle w:val="Corpodetexto"/>
        <w:spacing w:before="120" w:line="276" w:lineRule="auto"/>
        <w:ind w:left="237" w:right="896" w:firstLine="4"/>
        <w:jc w:val="both"/>
      </w:pPr>
      <w:r>
        <w:rPr>
          <w:w w:val="95"/>
        </w:rPr>
        <w:t>O</w:t>
      </w:r>
      <w:r>
        <w:rPr>
          <w:spacing w:val="-10"/>
          <w:w w:val="95"/>
        </w:rPr>
        <w:t xml:space="preserve"> </w:t>
      </w:r>
      <w:r>
        <w:rPr>
          <w:w w:val="95"/>
        </w:rPr>
        <w:t>Pirh</w:t>
      </w:r>
      <w:r>
        <w:rPr>
          <w:spacing w:val="-8"/>
          <w:w w:val="95"/>
        </w:rPr>
        <w:t xml:space="preserve"> </w:t>
      </w:r>
      <w:r>
        <w:rPr>
          <w:w w:val="95"/>
        </w:rPr>
        <w:t>Grande</w:t>
      </w:r>
      <w:r>
        <w:rPr>
          <w:spacing w:val="-9"/>
          <w:w w:val="95"/>
        </w:rPr>
        <w:t xml:space="preserve"> </w:t>
      </w:r>
      <w:r>
        <w:rPr>
          <w:w w:val="95"/>
        </w:rPr>
        <w:t>foi</w:t>
      </w:r>
      <w:r>
        <w:rPr>
          <w:spacing w:val="-8"/>
          <w:w w:val="95"/>
        </w:rPr>
        <w:t xml:space="preserve"> </w:t>
      </w:r>
      <w:r>
        <w:rPr>
          <w:w w:val="95"/>
        </w:rPr>
        <w:t>aprovado</w:t>
      </w:r>
      <w:r>
        <w:rPr>
          <w:spacing w:val="-8"/>
          <w:w w:val="95"/>
        </w:rPr>
        <w:t xml:space="preserve"> </w:t>
      </w:r>
      <w:r>
        <w:rPr>
          <w:w w:val="95"/>
        </w:rPr>
        <w:t>em</w:t>
      </w:r>
      <w:r>
        <w:rPr>
          <w:spacing w:val="-10"/>
          <w:w w:val="95"/>
        </w:rPr>
        <w:t xml:space="preserve"> </w:t>
      </w:r>
      <w:r>
        <w:rPr>
          <w:w w:val="95"/>
        </w:rPr>
        <w:t>2017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previa</w:t>
      </w:r>
      <w:r>
        <w:rPr>
          <w:spacing w:val="-10"/>
          <w:w w:val="95"/>
        </w:rPr>
        <w:t xml:space="preserve"> </w:t>
      </w:r>
      <w:r>
        <w:rPr>
          <w:w w:val="95"/>
        </w:rPr>
        <w:t>no</w:t>
      </w:r>
      <w:r>
        <w:rPr>
          <w:spacing w:val="-8"/>
          <w:w w:val="95"/>
        </w:rPr>
        <w:t xml:space="preserve"> </w:t>
      </w:r>
      <w:r>
        <w:rPr>
          <w:w w:val="95"/>
        </w:rPr>
        <w:t>seu</w:t>
      </w:r>
      <w:r>
        <w:rPr>
          <w:spacing w:val="-8"/>
          <w:w w:val="95"/>
        </w:rPr>
        <w:t xml:space="preserve"> </w:t>
      </w:r>
      <w:r>
        <w:rPr>
          <w:w w:val="95"/>
        </w:rPr>
        <w:t>programa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ações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investimentos</w:t>
      </w:r>
      <w:r>
        <w:rPr>
          <w:spacing w:val="-9"/>
          <w:w w:val="95"/>
        </w:rPr>
        <w:t xml:space="preserve"> </w:t>
      </w:r>
      <w:r>
        <w:rPr>
          <w:w w:val="95"/>
        </w:rPr>
        <w:t>três</w:t>
      </w:r>
      <w:r>
        <w:rPr>
          <w:spacing w:val="-49"/>
          <w:w w:val="95"/>
        </w:rPr>
        <w:t xml:space="preserve"> </w:t>
      </w:r>
      <w:r>
        <w:t>ciclos de implementação. A deliberação do CBH Grande, 78/2022, alterou os Ciclos de</w:t>
      </w:r>
      <w:r>
        <w:rPr>
          <w:spacing w:val="1"/>
        </w:rPr>
        <w:t xml:space="preserve"> </w:t>
      </w:r>
      <w:r>
        <w:rPr>
          <w:w w:val="90"/>
        </w:rPr>
        <w:t>Implementação</w:t>
      </w:r>
      <w:r>
        <w:rPr>
          <w:spacing w:val="22"/>
          <w:w w:val="90"/>
        </w:rPr>
        <w:t xml:space="preserve"> </w:t>
      </w:r>
      <w:r>
        <w:rPr>
          <w:w w:val="90"/>
        </w:rPr>
        <w:t>do</w:t>
      </w:r>
      <w:r>
        <w:rPr>
          <w:spacing w:val="22"/>
          <w:w w:val="90"/>
        </w:rPr>
        <w:t xml:space="preserve"> </w:t>
      </w:r>
      <w:r>
        <w:rPr>
          <w:w w:val="90"/>
        </w:rPr>
        <w:t>Plano</w:t>
      </w:r>
      <w:r>
        <w:rPr>
          <w:spacing w:val="22"/>
          <w:w w:val="90"/>
        </w:rPr>
        <w:t xml:space="preserve"> </w:t>
      </w:r>
      <w:r>
        <w:rPr>
          <w:w w:val="90"/>
        </w:rPr>
        <w:t>Integrado</w:t>
      </w:r>
      <w:r>
        <w:rPr>
          <w:spacing w:val="22"/>
          <w:w w:val="90"/>
        </w:rPr>
        <w:t xml:space="preserve"> </w:t>
      </w:r>
      <w:r>
        <w:rPr>
          <w:w w:val="90"/>
        </w:rPr>
        <w:t>de</w:t>
      </w:r>
      <w:r>
        <w:rPr>
          <w:spacing w:val="22"/>
          <w:w w:val="90"/>
        </w:rPr>
        <w:t xml:space="preserve"> </w:t>
      </w:r>
      <w:r>
        <w:rPr>
          <w:w w:val="90"/>
        </w:rPr>
        <w:t>Recursos</w:t>
      </w:r>
      <w:r>
        <w:rPr>
          <w:spacing w:val="23"/>
          <w:w w:val="90"/>
        </w:rPr>
        <w:t xml:space="preserve"> </w:t>
      </w:r>
      <w:r>
        <w:rPr>
          <w:w w:val="90"/>
        </w:rPr>
        <w:t>Hídricos</w:t>
      </w:r>
      <w:r>
        <w:rPr>
          <w:spacing w:val="22"/>
          <w:w w:val="90"/>
        </w:rPr>
        <w:t xml:space="preserve"> </w:t>
      </w:r>
      <w:r>
        <w:rPr>
          <w:w w:val="90"/>
        </w:rPr>
        <w:t>da</w:t>
      </w:r>
      <w:r>
        <w:rPr>
          <w:spacing w:val="20"/>
          <w:w w:val="90"/>
        </w:rPr>
        <w:t xml:space="preserve"> </w:t>
      </w:r>
      <w:r>
        <w:rPr>
          <w:w w:val="90"/>
        </w:rPr>
        <w:t>Bacia</w:t>
      </w:r>
      <w:r>
        <w:rPr>
          <w:spacing w:val="24"/>
          <w:w w:val="90"/>
        </w:rPr>
        <w:t xml:space="preserve"> </w:t>
      </w:r>
      <w:r>
        <w:rPr>
          <w:w w:val="90"/>
        </w:rPr>
        <w:t>Hidrográfica</w:t>
      </w:r>
      <w:r>
        <w:rPr>
          <w:spacing w:val="26"/>
          <w:w w:val="90"/>
        </w:rPr>
        <w:t xml:space="preserve"> </w:t>
      </w:r>
      <w:r>
        <w:rPr>
          <w:w w:val="90"/>
        </w:rPr>
        <w:t>do</w:t>
      </w:r>
      <w:r>
        <w:rPr>
          <w:spacing w:val="22"/>
          <w:w w:val="90"/>
        </w:rPr>
        <w:t xml:space="preserve"> </w:t>
      </w:r>
      <w:r>
        <w:rPr>
          <w:w w:val="90"/>
        </w:rPr>
        <w:t>Rio</w:t>
      </w:r>
      <w:r>
        <w:rPr>
          <w:spacing w:val="22"/>
          <w:w w:val="90"/>
        </w:rPr>
        <w:t xml:space="preserve"> </w:t>
      </w:r>
      <w:r>
        <w:rPr>
          <w:w w:val="90"/>
        </w:rPr>
        <w:t>Grande</w:t>
      </w:r>
      <w:r>
        <w:rPr>
          <w:spacing w:val="1"/>
          <w:w w:val="90"/>
        </w:rPr>
        <w:t xml:space="preserve"> </w:t>
      </w:r>
      <w:r>
        <w:t>e solicitou a revisão do PA para o segundo ciclo de implementação. O Art. 1º dessa</w:t>
      </w:r>
      <w:r>
        <w:rPr>
          <w:spacing w:val="1"/>
        </w:rPr>
        <w:t xml:space="preserve"> </w:t>
      </w:r>
      <w:r>
        <w:rPr>
          <w:w w:val="95"/>
        </w:rPr>
        <w:t>deliberação contempla os seguintes períodos de implementação: curto prazo, de 2018 a</w:t>
      </w:r>
      <w:r>
        <w:rPr>
          <w:spacing w:val="1"/>
          <w:w w:val="95"/>
        </w:rPr>
        <w:t xml:space="preserve"> </w:t>
      </w:r>
      <w:r>
        <w:rPr>
          <w:w w:val="95"/>
        </w:rPr>
        <w:t>2023; médio prazo, de 2024 a 2027; e, longo prazo, de 2028 a - 2030. O Art. 2º, contempla a</w:t>
      </w:r>
      <w:r>
        <w:rPr>
          <w:spacing w:val="-49"/>
          <w:w w:val="95"/>
        </w:rPr>
        <w:t xml:space="preserve"> </w:t>
      </w:r>
      <w:r>
        <w:t>avaliação do primeiro ciclo de implementação até dezembro de 2023 e revisão das</w:t>
      </w:r>
      <w:r>
        <w:rPr>
          <w:spacing w:val="1"/>
        </w:rPr>
        <w:t xml:space="preserve"> </w:t>
      </w:r>
      <w:r>
        <w:rPr>
          <w:w w:val="95"/>
        </w:rPr>
        <w:t>prioridades do Programas de Ações para o segundo ciclo de implementação. Por fim, o Art.</w:t>
      </w:r>
      <w:r>
        <w:rPr>
          <w:spacing w:val="1"/>
          <w:w w:val="95"/>
        </w:rPr>
        <w:t xml:space="preserve"> </w:t>
      </w:r>
      <w:r>
        <w:t>3º,</w:t>
      </w:r>
      <w:r>
        <w:rPr>
          <w:spacing w:val="-10"/>
        </w:rPr>
        <w:t xml:space="preserve"> </w:t>
      </w:r>
      <w:r>
        <w:t>mantém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horizonte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planejamento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Pirh</w:t>
      </w:r>
      <w:r>
        <w:rPr>
          <w:spacing w:val="-10"/>
        </w:rPr>
        <w:t xml:space="preserve"> </w:t>
      </w:r>
      <w:r>
        <w:t>Grande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2018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2030.</w:t>
      </w:r>
    </w:p>
    <w:p w14:paraId="04F30338" w14:textId="77777777" w:rsidR="00A74907" w:rsidRDefault="007E6F1E">
      <w:pPr>
        <w:pStyle w:val="Corpodetexto"/>
        <w:spacing w:before="122" w:line="276" w:lineRule="auto"/>
        <w:ind w:left="237" w:right="898" w:firstLine="4"/>
        <w:jc w:val="both"/>
      </w:pPr>
      <w:r>
        <w:rPr>
          <w:w w:val="95"/>
        </w:rPr>
        <w:t>Os objetivos estratégicos do Pirh Grande, relacionados anteriormente, serão alcançados</w:t>
      </w:r>
      <w:r>
        <w:rPr>
          <w:spacing w:val="1"/>
          <w:w w:val="95"/>
        </w:rPr>
        <w:t xml:space="preserve"> </w:t>
      </w:r>
      <w:r>
        <w:rPr>
          <w:w w:val="95"/>
        </w:rPr>
        <w:t>mediante uma série de atividades específicas – intervenções não estruturais e estruturais –,</w:t>
      </w:r>
      <w:r>
        <w:rPr>
          <w:spacing w:val="-49"/>
          <w:w w:val="95"/>
        </w:rPr>
        <w:t xml:space="preserve"> </w:t>
      </w:r>
      <w:r>
        <w:rPr>
          <w:w w:val="95"/>
        </w:rPr>
        <w:t>estabelecidas para atendimento às metas predefinidas. Essas atividades, num total de 87,</w:t>
      </w:r>
      <w:r>
        <w:rPr>
          <w:spacing w:val="1"/>
          <w:w w:val="95"/>
        </w:rPr>
        <w:t xml:space="preserve"> </w:t>
      </w:r>
      <w:r>
        <w:rPr>
          <w:w w:val="95"/>
        </w:rPr>
        <w:t>estão reunidas em 17 programas de ações, que se associam a cada um dos objetivos, de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acordo com o </w:t>
      </w:r>
      <w:hyperlink w:anchor="_bookmark0" w:history="1">
        <w:r>
          <w:rPr>
            <w:w w:val="95"/>
          </w:rPr>
          <w:t>Quadro</w:t>
        </w:r>
      </w:hyperlink>
      <w:r>
        <w:rPr>
          <w:w w:val="95"/>
        </w:rPr>
        <w:t xml:space="preserve"> 2. Os investimentos previstos para consecução dos programas de</w:t>
      </w:r>
      <w:r>
        <w:rPr>
          <w:spacing w:val="1"/>
          <w:w w:val="95"/>
        </w:rPr>
        <w:t xml:space="preserve"> </w:t>
      </w:r>
      <w:r>
        <w:rPr>
          <w:w w:val="95"/>
        </w:rPr>
        <w:t>ações do Plano totalizam aproximadamente R$ 286,4 milhões, divididos entre seus três</w:t>
      </w:r>
      <w:r>
        <w:rPr>
          <w:spacing w:val="1"/>
          <w:w w:val="95"/>
        </w:rPr>
        <w:t xml:space="preserve"> </w:t>
      </w:r>
      <w:r>
        <w:rPr>
          <w:w w:val="95"/>
        </w:rPr>
        <w:t>componentes estratégicos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para</w:t>
      </w:r>
      <w:r>
        <w:rPr>
          <w:spacing w:val="-2"/>
          <w:w w:val="95"/>
        </w:rPr>
        <w:t xml:space="preserve"> </w:t>
      </w:r>
      <w:r>
        <w:rPr>
          <w:w w:val="95"/>
        </w:rPr>
        <w:t>os horizontes de</w:t>
      </w:r>
      <w:r>
        <w:rPr>
          <w:spacing w:val="-1"/>
          <w:w w:val="95"/>
        </w:rPr>
        <w:t xml:space="preserve"> </w:t>
      </w:r>
      <w:r>
        <w:rPr>
          <w:w w:val="95"/>
        </w:rPr>
        <w:t>curto, médio</w:t>
      </w:r>
      <w:r>
        <w:rPr>
          <w:spacing w:val="-1"/>
          <w:w w:val="95"/>
        </w:rPr>
        <w:t xml:space="preserve"> </w:t>
      </w:r>
      <w:r>
        <w:rPr>
          <w:w w:val="95"/>
        </w:rPr>
        <w:t>e longo</w:t>
      </w:r>
      <w:r>
        <w:rPr>
          <w:spacing w:val="-1"/>
          <w:w w:val="95"/>
        </w:rPr>
        <w:t xml:space="preserve"> </w:t>
      </w:r>
      <w:r>
        <w:rPr>
          <w:w w:val="95"/>
        </w:rPr>
        <w:t>prazos.</w:t>
      </w:r>
    </w:p>
    <w:p w14:paraId="79CF27C6" w14:textId="77777777" w:rsidR="00A74907" w:rsidRDefault="007E6F1E">
      <w:pPr>
        <w:spacing w:before="120"/>
        <w:ind w:left="306"/>
        <w:jc w:val="both"/>
        <w:rPr>
          <w:sz w:val="20"/>
        </w:rPr>
      </w:pPr>
      <w:bookmarkStart w:id="0" w:name="_bookmark0"/>
      <w:bookmarkEnd w:id="0"/>
      <w:r>
        <w:rPr>
          <w:w w:val="90"/>
          <w:sz w:val="20"/>
        </w:rPr>
        <w:t>Quadro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25"/>
          <w:w w:val="90"/>
          <w:sz w:val="20"/>
        </w:rPr>
        <w:t xml:space="preserve"> </w:t>
      </w:r>
      <w:r>
        <w:rPr>
          <w:w w:val="90"/>
          <w:sz w:val="20"/>
        </w:rPr>
        <w:t>-Correlação</w:t>
      </w:r>
      <w:r>
        <w:rPr>
          <w:spacing w:val="25"/>
          <w:w w:val="90"/>
          <w:sz w:val="20"/>
        </w:rPr>
        <w:t xml:space="preserve"> </w:t>
      </w:r>
      <w:r>
        <w:rPr>
          <w:w w:val="90"/>
          <w:sz w:val="20"/>
        </w:rPr>
        <w:t>dos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Programas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22"/>
          <w:w w:val="90"/>
          <w:sz w:val="20"/>
        </w:rPr>
        <w:t xml:space="preserve"> </w:t>
      </w:r>
      <w:r>
        <w:rPr>
          <w:w w:val="90"/>
          <w:sz w:val="20"/>
        </w:rPr>
        <w:t>Ações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com</w:t>
      </w:r>
      <w:r>
        <w:rPr>
          <w:spacing w:val="25"/>
          <w:w w:val="90"/>
          <w:sz w:val="20"/>
        </w:rPr>
        <w:t xml:space="preserve"> </w:t>
      </w:r>
      <w:r>
        <w:rPr>
          <w:w w:val="90"/>
          <w:sz w:val="20"/>
        </w:rPr>
        <w:t>os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componentes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23"/>
          <w:w w:val="90"/>
          <w:sz w:val="20"/>
        </w:rPr>
        <w:t xml:space="preserve"> </w:t>
      </w:r>
      <w:r>
        <w:rPr>
          <w:w w:val="90"/>
          <w:sz w:val="20"/>
        </w:rPr>
        <w:t>Objetivos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Estratégicos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Pirh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Grande</w:t>
      </w:r>
    </w:p>
    <w:p w14:paraId="1B35CC1F" w14:textId="77777777" w:rsidR="00A74907" w:rsidRDefault="00A74907">
      <w:pPr>
        <w:pStyle w:val="Corpodetexto"/>
        <w:spacing w:before="9"/>
        <w:rPr>
          <w:sz w:val="12"/>
        </w:rPr>
      </w:pPr>
    </w:p>
    <w:tbl>
      <w:tblPr>
        <w:tblStyle w:val="TableNormal"/>
        <w:tblW w:w="0" w:type="auto"/>
        <w:tblInd w:w="9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3260"/>
        <w:gridCol w:w="2836"/>
      </w:tblGrid>
      <w:tr w:rsidR="00A74907" w14:paraId="57C1B3F4" w14:textId="77777777">
        <w:trPr>
          <w:trHeight w:val="411"/>
        </w:trPr>
        <w:tc>
          <w:tcPr>
            <w:tcW w:w="1688" w:type="dxa"/>
            <w:tcBorders>
              <w:right w:val="single" w:sz="6" w:space="0" w:color="000000"/>
            </w:tcBorders>
          </w:tcPr>
          <w:p w14:paraId="79E47808" w14:textId="77777777" w:rsidR="00A74907" w:rsidRDefault="007E6F1E">
            <w:pPr>
              <w:pStyle w:val="TableParagraph"/>
              <w:spacing w:before="4" w:line="194" w:lineRule="exact"/>
              <w:ind w:left="443" w:right="340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Componentes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Estratégicos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4CDDC2A4" w14:textId="77777777" w:rsidR="00A74907" w:rsidRDefault="007E6F1E">
            <w:pPr>
              <w:pStyle w:val="TableParagraph"/>
              <w:spacing w:before="118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Objetivos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Estratégicos</w:t>
            </w: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7280F19B" w14:textId="77777777" w:rsidR="00A74907" w:rsidRDefault="007E6F1E">
            <w:pPr>
              <w:pStyle w:val="TableParagraph"/>
              <w:spacing w:before="118"/>
              <w:ind w:left="231"/>
              <w:rPr>
                <w:b/>
                <w:sz w:val="16"/>
              </w:rPr>
            </w:pPr>
            <w:r>
              <w:rPr>
                <w:b/>
                <w:sz w:val="16"/>
              </w:rPr>
              <w:t>Programas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Pirh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Grande</w:t>
            </w:r>
          </w:p>
        </w:tc>
      </w:tr>
      <w:tr w:rsidR="00A74907" w14:paraId="47D0FF65" w14:textId="77777777">
        <w:trPr>
          <w:trHeight w:val="599"/>
        </w:trPr>
        <w:tc>
          <w:tcPr>
            <w:tcW w:w="1688" w:type="dxa"/>
            <w:vMerge w:val="restart"/>
            <w:tcBorders>
              <w:right w:val="single" w:sz="6" w:space="0" w:color="000000"/>
            </w:tcBorders>
          </w:tcPr>
          <w:p w14:paraId="3D21802B" w14:textId="77777777" w:rsidR="00A74907" w:rsidRDefault="00A74907">
            <w:pPr>
              <w:pStyle w:val="TableParagraph"/>
              <w:rPr>
                <w:sz w:val="16"/>
              </w:rPr>
            </w:pPr>
          </w:p>
          <w:p w14:paraId="493EB402" w14:textId="77777777" w:rsidR="00A74907" w:rsidRDefault="00A74907">
            <w:pPr>
              <w:pStyle w:val="TableParagraph"/>
              <w:rPr>
                <w:sz w:val="16"/>
              </w:rPr>
            </w:pPr>
          </w:p>
          <w:p w14:paraId="058C8806" w14:textId="77777777" w:rsidR="00A74907" w:rsidRDefault="00A74907">
            <w:pPr>
              <w:pStyle w:val="TableParagraph"/>
              <w:rPr>
                <w:sz w:val="16"/>
              </w:rPr>
            </w:pPr>
          </w:p>
          <w:p w14:paraId="7B4AF2BE" w14:textId="77777777" w:rsidR="00A74907" w:rsidRDefault="00A74907">
            <w:pPr>
              <w:pStyle w:val="TableParagraph"/>
              <w:rPr>
                <w:sz w:val="16"/>
              </w:rPr>
            </w:pPr>
          </w:p>
          <w:p w14:paraId="054F5571" w14:textId="77777777" w:rsidR="00A74907" w:rsidRDefault="00A74907">
            <w:pPr>
              <w:pStyle w:val="TableParagraph"/>
              <w:rPr>
                <w:sz w:val="16"/>
              </w:rPr>
            </w:pPr>
          </w:p>
          <w:p w14:paraId="4F8D919D" w14:textId="77777777" w:rsidR="00A74907" w:rsidRDefault="00A74907">
            <w:pPr>
              <w:pStyle w:val="TableParagraph"/>
              <w:rPr>
                <w:sz w:val="16"/>
              </w:rPr>
            </w:pPr>
          </w:p>
          <w:p w14:paraId="05180B68" w14:textId="77777777" w:rsidR="00A74907" w:rsidRDefault="00A74907">
            <w:pPr>
              <w:pStyle w:val="TableParagraph"/>
              <w:spacing w:before="8"/>
              <w:rPr>
                <w:sz w:val="16"/>
              </w:rPr>
            </w:pPr>
          </w:p>
          <w:p w14:paraId="067A4052" w14:textId="77777777" w:rsidR="00A74907" w:rsidRDefault="007E6F1E">
            <w:pPr>
              <w:pStyle w:val="TableParagraph"/>
              <w:spacing w:before="1"/>
              <w:ind w:left="109" w:right="200"/>
              <w:rPr>
                <w:sz w:val="16"/>
              </w:rPr>
            </w:pPr>
            <w:r>
              <w:rPr>
                <w:sz w:val="16"/>
              </w:rPr>
              <w:t>Instrumento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Gestão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2B5C" w14:textId="77777777" w:rsidR="00A74907" w:rsidRDefault="007E6F1E">
            <w:pPr>
              <w:pStyle w:val="TableParagraph"/>
              <w:spacing w:before="118"/>
              <w:ind w:left="114" w:right="145"/>
              <w:rPr>
                <w:sz w:val="16"/>
              </w:rPr>
            </w:pPr>
            <w:r>
              <w:rPr>
                <w:sz w:val="16"/>
              </w:rPr>
              <w:t>Ampliar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regularização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</w:tcPr>
          <w:p w14:paraId="3D462A49" w14:textId="77777777" w:rsidR="00A74907" w:rsidRDefault="007E6F1E">
            <w:pPr>
              <w:pStyle w:val="TableParagraph"/>
              <w:spacing w:line="194" w:lineRule="exact"/>
              <w:ind w:left="114" w:right="134"/>
              <w:rPr>
                <w:sz w:val="16"/>
              </w:rPr>
            </w:pPr>
            <w:r>
              <w:rPr>
                <w:sz w:val="16"/>
              </w:rPr>
              <w:t>01: Programa para Regularização 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Usos dos Recursos Hídricos na Bacia do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</w:p>
        </w:tc>
      </w:tr>
      <w:tr w:rsidR="00A74907" w14:paraId="3CC6DEF9" w14:textId="77777777">
        <w:trPr>
          <w:trHeight w:val="394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37E2AD78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9E07" w14:textId="77777777" w:rsidR="00A74907" w:rsidRDefault="007E6F1E">
            <w:pPr>
              <w:pStyle w:val="TableParagraph"/>
              <w:spacing w:before="108"/>
              <w:ind w:left="114"/>
              <w:rPr>
                <w:sz w:val="16"/>
              </w:rPr>
            </w:pPr>
            <w:r>
              <w:rPr>
                <w:sz w:val="16"/>
              </w:rPr>
              <w:t>Revisar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critérios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outorga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2C2651" w14:textId="77777777" w:rsidR="00A74907" w:rsidRDefault="007E6F1E">
            <w:pPr>
              <w:pStyle w:val="TableParagraph"/>
              <w:spacing w:line="194" w:lineRule="exact"/>
              <w:ind w:left="114" w:right="126"/>
              <w:rPr>
                <w:sz w:val="16"/>
              </w:rPr>
            </w:pPr>
            <w:r>
              <w:rPr>
                <w:sz w:val="16"/>
              </w:rPr>
              <w:t>02: Programa para o Fortalecimento da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Outorga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Critérios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</w:p>
        </w:tc>
      </w:tr>
      <w:tr w:rsidR="00A74907" w14:paraId="7425DF42" w14:textId="77777777">
        <w:trPr>
          <w:trHeight w:val="591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3464BF5D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E2283" w14:textId="77777777" w:rsidR="00A74907" w:rsidRDefault="007E6F1E">
            <w:pPr>
              <w:pStyle w:val="TableParagraph"/>
              <w:spacing w:before="111"/>
              <w:ind w:left="114" w:right="255"/>
              <w:rPr>
                <w:sz w:val="16"/>
              </w:rPr>
            </w:pPr>
            <w:r>
              <w:rPr>
                <w:sz w:val="16"/>
              </w:rPr>
              <w:t>Melhorar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procedimentos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outorga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4EB941" w14:textId="77777777" w:rsidR="00A74907" w:rsidRDefault="007E6F1E">
            <w:pPr>
              <w:pStyle w:val="TableParagraph"/>
              <w:spacing w:line="194" w:lineRule="exact"/>
              <w:ind w:left="114" w:right="126"/>
              <w:rPr>
                <w:sz w:val="16"/>
              </w:rPr>
            </w:pPr>
            <w:r>
              <w:rPr>
                <w:sz w:val="16"/>
              </w:rPr>
              <w:t>03: Programa para o Fortalecimento da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Outorga – Procedimentos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Administrativos</w:t>
            </w:r>
          </w:p>
        </w:tc>
      </w:tr>
      <w:tr w:rsidR="00A74907" w14:paraId="0C6F6EBF" w14:textId="77777777">
        <w:trPr>
          <w:trHeight w:val="591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6BF2CF80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4A53" w14:textId="77777777" w:rsidR="00A74907" w:rsidRDefault="00A74907">
            <w:pPr>
              <w:pStyle w:val="TableParagraph"/>
              <w:spacing w:before="11"/>
              <w:rPr>
                <w:sz w:val="16"/>
              </w:rPr>
            </w:pPr>
          </w:p>
          <w:p w14:paraId="2EA3307D" w14:textId="77777777" w:rsidR="00A74907" w:rsidRDefault="007E6F1E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Fiscalizar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87F930" w14:textId="77777777" w:rsidR="00A74907" w:rsidRDefault="007E6F1E">
            <w:pPr>
              <w:pStyle w:val="TableParagraph"/>
              <w:spacing w:line="194" w:lineRule="exact"/>
              <w:ind w:left="114" w:right="257"/>
              <w:rPr>
                <w:sz w:val="16"/>
              </w:rPr>
            </w:pPr>
            <w:r>
              <w:rPr>
                <w:sz w:val="16"/>
              </w:rPr>
              <w:t>04: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Fortalecimento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Fiscalização dos Usos dos 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</w:tr>
      <w:tr w:rsidR="00A74907" w14:paraId="6953BD51" w14:textId="77777777">
        <w:trPr>
          <w:trHeight w:val="394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29F853BB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E535" w14:textId="77777777" w:rsidR="00A74907" w:rsidRDefault="007E6F1E">
            <w:pPr>
              <w:pStyle w:val="TableParagraph"/>
              <w:spacing w:line="194" w:lineRule="exact"/>
              <w:ind w:left="114" w:right="385"/>
              <w:rPr>
                <w:sz w:val="16"/>
              </w:rPr>
            </w:pPr>
            <w:r>
              <w:rPr>
                <w:sz w:val="16"/>
              </w:rPr>
              <w:t>Realizar processos de alocação de usos da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água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UGH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55E58A" w14:textId="77777777" w:rsidR="00A74907" w:rsidRDefault="007E6F1E">
            <w:pPr>
              <w:pStyle w:val="TableParagraph"/>
              <w:spacing w:line="194" w:lineRule="exact"/>
              <w:ind w:left="114" w:right="84"/>
              <w:rPr>
                <w:sz w:val="16"/>
              </w:rPr>
            </w:pPr>
            <w:r>
              <w:rPr>
                <w:sz w:val="16"/>
              </w:rPr>
              <w:t>05: Programa para a Implementação 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Processos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Alocação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Água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</w:tr>
      <w:tr w:rsidR="00A74907" w14:paraId="412B4C63" w14:textId="77777777">
        <w:trPr>
          <w:trHeight w:val="596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4C92B2A1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B9B0A" w14:textId="77777777" w:rsidR="00A74907" w:rsidRDefault="007E6F1E">
            <w:pPr>
              <w:pStyle w:val="TableParagraph"/>
              <w:spacing w:line="194" w:lineRule="exact"/>
              <w:ind w:left="114" w:right="332"/>
              <w:rPr>
                <w:sz w:val="16"/>
              </w:rPr>
            </w:pPr>
            <w:r>
              <w:rPr>
                <w:sz w:val="16"/>
              </w:rPr>
              <w:t>Proceder ao enquadramento/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reenquadramento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corpos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d’água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</w:tcBorders>
          </w:tcPr>
          <w:p w14:paraId="2DD78C3A" w14:textId="77777777" w:rsidR="00A74907" w:rsidRDefault="007E6F1E">
            <w:pPr>
              <w:pStyle w:val="TableParagraph"/>
              <w:spacing w:line="194" w:lineRule="exact"/>
              <w:ind w:left="114" w:right="101"/>
              <w:rPr>
                <w:sz w:val="16"/>
              </w:rPr>
            </w:pPr>
            <w:r>
              <w:rPr>
                <w:sz w:val="16"/>
              </w:rPr>
              <w:t>06: Programa para a Implementação do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Enquadramento/ Reenquadramento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d’Água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</w:tr>
    </w:tbl>
    <w:p w14:paraId="351E3819" w14:textId="77777777" w:rsidR="00A74907" w:rsidRDefault="00A74907">
      <w:pPr>
        <w:spacing w:line="194" w:lineRule="exact"/>
        <w:rPr>
          <w:sz w:val="16"/>
        </w:rPr>
        <w:sectPr w:rsidR="00A74907">
          <w:pgSz w:w="11920" w:h="16850"/>
          <w:pgMar w:top="1540" w:right="800" w:bottom="1680" w:left="1460" w:header="0" w:footer="1403" w:gutter="0"/>
          <w:cols w:space="720"/>
        </w:sectPr>
      </w:pPr>
    </w:p>
    <w:tbl>
      <w:tblPr>
        <w:tblStyle w:val="TableNormal"/>
        <w:tblW w:w="0" w:type="auto"/>
        <w:tblInd w:w="9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3260"/>
        <w:gridCol w:w="2836"/>
      </w:tblGrid>
      <w:tr w:rsidR="00A74907" w14:paraId="1012D1D6" w14:textId="77777777">
        <w:trPr>
          <w:trHeight w:val="411"/>
        </w:trPr>
        <w:tc>
          <w:tcPr>
            <w:tcW w:w="1688" w:type="dxa"/>
            <w:tcBorders>
              <w:right w:val="single" w:sz="6" w:space="0" w:color="000000"/>
            </w:tcBorders>
          </w:tcPr>
          <w:p w14:paraId="635AF185" w14:textId="77777777" w:rsidR="00A74907" w:rsidRDefault="007E6F1E">
            <w:pPr>
              <w:pStyle w:val="TableParagraph"/>
              <w:spacing w:before="3" w:line="194" w:lineRule="exact"/>
              <w:ind w:left="443" w:right="340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Componentes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Estratégicos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32F05E5F" w14:textId="77777777" w:rsidR="00A74907" w:rsidRDefault="007E6F1E">
            <w:pPr>
              <w:pStyle w:val="TableParagraph"/>
              <w:spacing w:before="118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Objetivos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Estratégicos</w:t>
            </w: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4A61414C" w14:textId="77777777" w:rsidR="00A74907" w:rsidRDefault="007E6F1E">
            <w:pPr>
              <w:pStyle w:val="TableParagraph"/>
              <w:spacing w:before="118"/>
              <w:ind w:left="231"/>
              <w:rPr>
                <w:b/>
                <w:sz w:val="16"/>
              </w:rPr>
            </w:pPr>
            <w:r>
              <w:rPr>
                <w:b/>
                <w:sz w:val="16"/>
              </w:rPr>
              <w:t>Programas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Pirh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Grande</w:t>
            </w:r>
          </w:p>
        </w:tc>
      </w:tr>
      <w:tr w:rsidR="00A74907" w14:paraId="2B3C2C27" w14:textId="77777777">
        <w:trPr>
          <w:trHeight w:val="591"/>
        </w:trPr>
        <w:tc>
          <w:tcPr>
            <w:tcW w:w="168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D08AE52" w14:textId="77777777" w:rsidR="00A74907" w:rsidRDefault="00A74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66BE" w14:textId="77777777" w:rsidR="00A74907" w:rsidRDefault="007E6F1E">
            <w:pPr>
              <w:pStyle w:val="TableParagraph"/>
              <w:spacing w:before="104"/>
              <w:ind w:left="114"/>
              <w:rPr>
                <w:sz w:val="16"/>
              </w:rPr>
            </w:pPr>
            <w:r>
              <w:rPr>
                <w:sz w:val="16"/>
              </w:rPr>
              <w:t>Implementar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cobrança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hídricos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</w:tcPr>
          <w:p w14:paraId="56B65087" w14:textId="77777777" w:rsidR="00A74907" w:rsidRDefault="007E6F1E">
            <w:pPr>
              <w:pStyle w:val="TableParagraph"/>
              <w:spacing w:line="194" w:lineRule="exact"/>
              <w:ind w:left="114" w:right="109"/>
              <w:rPr>
                <w:sz w:val="16"/>
              </w:rPr>
            </w:pPr>
            <w:r>
              <w:rPr>
                <w:sz w:val="16"/>
              </w:rPr>
              <w:t>07: Programa para a Implementação da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Cobrança pelo Uso dos 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</w:p>
        </w:tc>
      </w:tr>
      <w:tr w:rsidR="00A74907" w14:paraId="717B6C27" w14:textId="77777777">
        <w:trPr>
          <w:trHeight w:val="800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E76973B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7BB6" w14:textId="77777777" w:rsidR="00A74907" w:rsidRDefault="00A74907">
            <w:pPr>
              <w:pStyle w:val="TableParagraph"/>
              <w:rPr>
                <w:sz w:val="16"/>
              </w:rPr>
            </w:pPr>
          </w:p>
          <w:p w14:paraId="695AE7AE" w14:textId="77777777" w:rsidR="00A74907" w:rsidRDefault="007E6F1E">
            <w:pPr>
              <w:pStyle w:val="TableParagraph"/>
              <w:spacing w:before="117"/>
              <w:ind w:left="114"/>
              <w:rPr>
                <w:sz w:val="16"/>
              </w:rPr>
            </w:pPr>
            <w:r>
              <w:rPr>
                <w:sz w:val="16"/>
              </w:rPr>
              <w:t>Implementar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76F3FF" w14:textId="77777777" w:rsidR="00A74907" w:rsidRDefault="007E6F1E">
            <w:pPr>
              <w:pStyle w:val="TableParagraph"/>
              <w:spacing w:before="5" w:line="194" w:lineRule="exact"/>
              <w:ind w:left="114" w:right="135"/>
              <w:rPr>
                <w:sz w:val="16"/>
              </w:rPr>
            </w:pPr>
            <w:r>
              <w:rPr>
                <w:sz w:val="16"/>
              </w:rPr>
              <w:t>08: Programa para a Gestão do Banco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Dados da Bacia do Rio Grande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Sistema nacional de Informações sobre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Hídricos (SNIRH).</w:t>
            </w:r>
          </w:p>
        </w:tc>
      </w:tr>
      <w:tr w:rsidR="00A74907" w14:paraId="046DD4ED" w14:textId="77777777">
        <w:trPr>
          <w:trHeight w:val="409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6F1114D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77A4" w14:textId="77777777" w:rsidR="00A74907" w:rsidRDefault="007E6F1E">
            <w:pPr>
              <w:pStyle w:val="TableParagraph"/>
              <w:spacing w:before="2" w:line="194" w:lineRule="exact"/>
              <w:ind w:left="114" w:right="136"/>
              <w:rPr>
                <w:sz w:val="16"/>
              </w:rPr>
            </w:pPr>
            <w:r>
              <w:rPr>
                <w:sz w:val="16"/>
              </w:rPr>
              <w:t>Atualizar o Pirh Grande e os Planos das Bacias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Afluentes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C778B0" w14:textId="77777777" w:rsidR="00A74907" w:rsidRDefault="007E6F1E">
            <w:pPr>
              <w:pStyle w:val="TableParagraph"/>
              <w:spacing w:before="2" w:line="194" w:lineRule="exact"/>
              <w:ind w:left="114" w:right="309"/>
              <w:rPr>
                <w:sz w:val="16"/>
              </w:rPr>
            </w:pPr>
            <w:r>
              <w:rPr>
                <w:sz w:val="16"/>
              </w:rPr>
              <w:t>09: Programa para a Atualização dos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Planos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</w:tr>
      <w:tr w:rsidR="00A74907" w14:paraId="71C9179F" w14:textId="77777777">
        <w:trPr>
          <w:trHeight w:val="606"/>
        </w:trPr>
        <w:tc>
          <w:tcPr>
            <w:tcW w:w="16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4B89" w14:textId="77777777" w:rsidR="00A74907" w:rsidRDefault="00A74907">
            <w:pPr>
              <w:pStyle w:val="TableParagraph"/>
              <w:rPr>
                <w:sz w:val="16"/>
              </w:rPr>
            </w:pPr>
          </w:p>
          <w:p w14:paraId="61F48C87" w14:textId="77777777" w:rsidR="00A74907" w:rsidRDefault="00A74907">
            <w:pPr>
              <w:pStyle w:val="TableParagraph"/>
              <w:rPr>
                <w:sz w:val="16"/>
              </w:rPr>
            </w:pPr>
          </w:p>
          <w:p w14:paraId="7DBFF500" w14:textId="77777777" w:rsidR="00A74907" w:rsidRDefault="00A74907">
            <w:pPr>
              <w:pStyle w:val="TableParagraph"/>
              <w:rPr>
                <w:sz w:val="16"/>
              </w:rPr>
            </w:pPr>
          </w:p>
          <w:p w14:paraId="4826F8A9" w14:textId="77777777" w:rsidR="00A74907" w:rsidRDefault="00A74907">
            <w:pPr>
              <w:pStyle w:val="TableParagraph"/>
              <w:rPr>
                <w:sz w:val="16"/>
              </w:rPr>
            </w:pPr>
          </w:p>
          <w:p w14:paraId="1A1E4862" w14:textId="77777777" w:rsidR="00A74907" w:rsidRDefault="00A74907">
            <w:pPr>
              <w:pStyle w:val="TableParagraph"/>
              <w:rPr>
                <w:sz w:val="16"/>
              </w:rPr>
            </w:pPr>
          </w:p>
          <w:p w14:paraId="16CB9B0A" w14:textId="77777777" w:rsidR="00A74907" w:rsidRDefault="00A74907">
            <w:pPr>
              <w:pStyle w:val="TableParagraph"/>
              <w:spacing w:before="5"/>
              <w:rPr>
                <w:sz w:val="15"/>
              </w:rPr>
            </w:pPr>
          </w:p>
          <w:p w14:paraId="1C079465" w14:textId="77777777" w:rsidR="00A74907" w:rsidRDefault="007E6F1E">
            <w:pPr>
              <w:pStyle w:val="TableParagraph"/>
              <w:spacing w:before="1"/>
              <w:ind w:left="109" w:right="397"/>
              <w:rPr>
                <w:sz w:val="16"/>
              </w:rPr>
            </w:pPr>
            <w:r>
              <w:rPr>
                <w:sz w:val="16"/>
              </w:rPr>
              <w:t>Conservação 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9E49" w14:textId="77777777" w:rsidR="00A74907" w:rsidRDefault="007E6F1E">
            <w:pPr>
              <w:pStyle w:val="TableParagraph"/>
              <w:spacing w:before="118"/>
              <w:ind w:left="114" w:right="846"/>
              <w:rPr>
                <w:sz w:val="16"/>
              </w:rPr>
            </w:pPr>
            <w:r>
              <w:rPr>
                <w:sz w:val="16"/>
              </w:rPr>
              <w:t>Compatibilizar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balanços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quantitativos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C94E2F" w14:textId="77777777" w:rsidR="00A74907" w:rsidRDefault="007E6F1E">
            <w:pPr>
              <w:pStyle w:val="TableParagraph"/>
              <w:spacing w:before="4" w:line="194" w:lineRule="exact"/>
              <w:ind w:left="114" w:right="167"/>
              <w:rPr>
                <w:sz w:val="16"/>
              </w:rPr>
            </w:pPr>
            <w:r>
              <w:rPr>
                <w:sz w:val="16"/>
              </w:rPr>
              <w:t>10: Programa para a Gestão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Demanda e da Oferta Quantitativa dos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</w:tr>
      <w:tr w:rsidR="00A74907" w14:paraId="7AEBB8D4" w14:textId="77777777">
        <w:trPr>
          <w:trHeight w:val="410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A9C1198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BE2C" w14:textId="77777777" w:rsidR="00A74907" w:rsidRDefault="007E6F1E">
            <w:pPr>
              <w:pStyle w:val="TableParagraph"/>
              <w:spacing w:before="2" w:line="194" w:lineRule="exact"/>
              <w:ind w:left="114" w:right="846"/>
              <w:rPr>
                <w:sz w:val="16"/>
              </w:rPr>
            </w:pPr>
            <w:r>
              <w:rPr>
                <w:sz w:val="16"/>
              </w:rPr>
              <w:t>Compatibilizar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balanços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qualitativos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9B828A" w14:textId="77777777" w:rsidR="00A74907" w:rsidRDefault="007E6F1E">
            <w:pPr>
              <w:pStyle w:val="TableParagraph"/>
              <w:spacing w:before="2" w:line="194" w:lineRule="exact"/>
              <w:ind w:left="114" w:right="504"/>
              <w:rPr>
                <w:sz w:val="16"/>
              </w:rPr>
            </w:pPr>
            <w:r>
              <w:rPr>
                <w:sz w:val="16"/>
              </w:rPr>
              <w:t>11: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Cargas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Poluidoras</w:t>
            </w:r>
          </w:p>
        </w:tc>
      </w:tr>
      <w:tr w:rsidR="00A74907" w14:paraId="5B9941AE" w14:textId="77777777">
        <w:trPr>
          <w:trHeight w:val="606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01E8EE8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37B7" w14:textId="77777777" w:rsidR="00A74907" w:rsidRDefault="007E6F1E">
            <w:pPr>
              <w:pStyle w:val="TableParagraph"/>
              <w:spacing w:before="118"/>
              <w:ind w:left="114" w:right="229"/>
              <w:rPr>
                <w:sz w:val="16"/>
              </w:rPr>
            </w:pPr>
            <w:r>
              <w:rPr>
                <w:sz w:val="16"/>
              </w:rPr>
              <w:t>Revisar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atualizar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monitoramento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2F54B9" w14:textId="77777777" w:rsidR="00A74907" w:rsidRDefault="007E6F1E">
            <w:pPr>
              <w:pStyle w:val="TableParagraph"/>
              <w:spacing w:before="20"/>
              <w:ind w:left="114" w:right="144"/>
              <w:rPr>
                <w:sz w:val="16"/>
              </w:rPr>
            </w:pPr>
            <w:r>
              <w:rPr>
                <w:sz w:val="16"/>
              </w:rPr>
              <w:t>12: Programa para Adequação da Rede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Monitoramento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Quanti-Qualitativo</w:t>
            </w:r>
          </w:p>
          <w:p w14:paraId="40D2371E" w14:textId="77777777" w:rsidR="00A74907" w:rsidRDefault="007E6F1E">
            <w:pPr>
              <w:pStyle w:val="TableParagraph"/>
              <w:spacing w:before="1"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</w:tr>
      <w:tr w:rsidR="00A74907" w14:paraId="69E7F712" w14:textId="77777777">
        <w:trPr>
          <w:trHeight w:val="409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1798A80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3259E" w14:textId="77777777" w:rsidR="00A74907" w:rsidRDefault="007E6F1E">
            <w:pPr>
              <w:pStyle w:val="TableParagraph"/>
              <w:spacing w:before="2" w:line="194" w:lineRule="exact"/>
              <w:ind w:left="114" w:right="518"/>
              <w:rPr>
                <w:sz w:val="16"/>
              </w:rPr>
            </w:pPr>
            <w:r>
              <w:rPr>
                <w:sz w:val="16"/>
              </w:rPr>
              <w:t>Apoiar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solução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passivos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ambientais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associados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aos recursos hídricos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87056D" w14:textId="77777777" w:rsidR="00A74907" w:rsidRDefault="007E6F1E">
            <w:pPr>
              <w:pStyle w:val="TableParagraph"/>
              <w:spacing w:before="2" w:line="194" w:lineRule="exact"/>
              <w:ind w:left="114" w:right="738"/>
              <w:rPr>
                <w:sz w:val="16"/>
              </w:rPr>
            </w:pPr>
            <w:r>
              <w:rPr>
                <w:sz w:val="16"/>
              </w:rPr>
              <w:t>13: Programa de Conservação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Hidroambiental</w:t>
            </w:r>
          </w:p>
        </w:tc>
      </w:tr>
      <w:tr w:rsidR="00A74907" w14:paraId="2F1A69AF" w14:textId="77777777">
        <w:trPr>
          <w:trHeight w:val="606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2FE4A87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E07A" w14:textId="77777777" w:rsidR="00A74907" w:rsidRDefault="007E6F1E">
            <w:pPr>
              <w:pStyle w:val="TableParagraph"/>
              <w:spacing w:before="118"/>
              <w:ind w:left="114" w:right="389"/>
              <w:rPr>
                <w:sz w:val="16"/>
              </w:rPr>
            </w:pPr>
            <w:r>
              <w:rPr>
                <w:sz w:val="16"/>
              </w:rPr>
              <w:t>Fomentar a conscientização da população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conservação 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199472" w14:textId="77777777" w:rsidR="00A74907" w:rsidRDefault="007E6F1E">
            <w:pPr>
              <w:pStyle w:val="TableParagraph"/>
              <w:spacing w:before="20"/>
              <w:ind w:left="114" w:right="367"/>
              <w:rPr>
                <w:sz w:val="16"/>
              </w:rPr>
            </w:pPr>
            <w:r>
              <w:rPr>
                <w:sz w:val="16"/>
              </w:rPr>
              <w:t>14: Programa de Educação para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Conservação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Gestão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</w:p>
          <w:p w14:paraId="7860A803" w14:textId="77777777" w:rsidR="00A74907" w:rsidRDefault="007E6F1E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Hídricos</w:t>
            </w:r>
          </w:p>
        </w:tc>
      </w:tr>
      <w:tr w:rsidR="00A74907" w14:paraId="2444B2A2" w14:textId="77777777">
        <w:trPr>
          <w:trHeight w:val="402"/>
        </w:trPr>
        <w:tc>
          <w:tcPr>
            <w:tcW w:w="1688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3553C50" w14:textId="77777777" w:rsidR="00A74907" w:rsidRDefault="00A74907">
            <w:pPr>
              <w:pStyle w:val="TableParagraph"/>
              <w:rPr>
                <w:sz w:val="16"/>
              </w:rPr>
            </w:pPr>
          </w:p>
          <w:p w14:paraId="17F78575" w14:textId="77777777" w:rsidR="00A74907" w:rsidRDefault="00A74907">
            <w:pPr>
              <w:pStyle w:val="TableParagraph"/>
              <w:rPr>
                <w:sz w:val="16"/>
              </w:rPr>
            </w:pPr>
          </w:p>
          <w:p w14:paraId="0DC79C6B" w14:textId="77777777" w:rsidR="00A74907" w:rsidRDefault="00A74907">
            <w:pPr>
              <w:pStyle w:val="TableParagraph"/>
              <w:spacing w:before="6"/>
              <w:rPr>
                <w:sz w:val="12"/>
              </w:rPr>
            </w:pPr>
          </w:p>
          <w:p w14:paraId="3DC87037" w14:textId="77777777" w:rsidR="00A74907" w:rsidRDefault="007E6F1E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Governança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5C26D" w14:textId="77777777" w:rsidR="00A74907" w:rsidRDefault="007E6F1E">
            <w:pPr>
              <w:pStyle w:val="TableParagraph"/>
              <w:spacing w:before="118"/>
              <w:ind w:left="114"/>
              <w:rPr>
                <w:sz w:val="16"/>
              </w:rPr>
            </w:pPr>
            <w:r>
              <w:rPr>
                <w:sz w:val="16"/>
              </w:rPr>
              <w:t>Implantar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809E46" w14:textId="77777777" w:rsidR="00A74907" w:rsidRDefault="007E6F1E">
            <w:pPr>
              <w:pStyle w:val="TableParagraph"/>
              <w:spacing w:line="194" w:lineRule="exact"/>
              <w:ind w:left="114" w:right="442"/>
              <w:rPr>
                <w:sz w:val="16"/>
              </w:rPr>
            </w:pPr>
            <w:r>
              <w:rPr>
                <w:sz w:val="16"/>
              </w:rPr>
              <w:t>15: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Implantação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Agência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</w:tr>
      <w:tr w:rsidR="00A74907" w14:paraId="7A850093" w14:textId="77777777">
        <w:trPr>
          <w:trHeight w:val="397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7A85A419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5C93" w14:textId="77777777" w:rsidR="00A74907" w:rsidRDefault="007E6F1E">
            <w:pPr>
              <w:pStyle w:val="TableParagraph"/>
              <w:spacing w:before="111"/>
              <w:ind w:left="114"/>
              <w:rPr>
                <w:sz w:val="16"/>
              </w:rPr>
            </w:pPr>
            <w:r>
              <w:rPr>
                <w:sz w:val="16"/>
              </w:rPr>
              <w:t>Acompanhar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implementação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Pirh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ED593B" w14:textId="77777777" w:rsidR="00A74907" w:rsidRDefault="007E6F1E">
            <w:pPr>
              <w:pStyle w:val="TableParagraph"/>
              <w:spacing w:line="194" w:lineRule="exact"/>
              <w:ind w:left="114" w:right="230"/>
              <w:rPr>
                <w:sz w:val="16"/>
              </w:rPr>
            </w:pPr>
            <w:r>
              <w:rPr>
                <w:sz w:val="16"/>
              </w:rPr>
              <w:t>16: Programa para Acompanhamento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Implementação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Pirh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</w:p>
        </w:tc>
      </w:tr>
      <w:tr w:rsidR="00A74907" w14:paraId="0D017B96" w14:textId="77777777">
        <w:trPr>
          <w:trHeight w:val="399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5B7406EE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3AB84C" w14:textId="77777777" w:rsidR="00A74907" w:rsidRDefault="007E6F1E">
            <w:pPr>
              <w:pStyle w:val="TableParagraph"/>
              <w:spacing w:before="108"/>
              <w:ind w:left="114"/>
              <w:rPr>
                <w:sz w:val="16"/>
              </w:rPr>
            </w:pPr>
            <w:r>
              <w:rPr>
                <w:sz w:val="16"/>
              </w:rPr>
              <w:t>Fortalecer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Comitês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</w:tcBorders>
          </w:tcPr>
          <w:p w14:paraId="20BCFB4D" w14:textId="77777777" w:rsidR="00A74907" w:rsidRDefault="007E6F1E">
            <w:pPr>
              <w:pStyle w:val="TableParagraph"/>
              <w:spacing w:line="194" w:lineRule="exact"/>
              <w:ind w:left="114" w:right="335"/>
              <w:rPr>
                <w:sz w:val="16"/>
              </w:rPr>
            </w:pPr>
            <w:r>
              <w:rPr>
                <w:sz w:val="16"/>
              </w:rPr>
              <w:t>17: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Fortalecimento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Comitês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</w:tr>
    </w:tbl>
    <w:p w14:paraId="0CEEEF54" w14:textId="77777777" w:rsidR="00A74907" w:rsidRDefault="007E6F1E">
      <w:pPr>
        <w:pStyle w:val="Corpodetexto"/>
        <w:spacing w:before="120" w:line="276" w:lineRule="auto"/>
        <w:ind w:left="237" w:right="899" w:firstLine="4"/>
        <w:jc w:val="both"/>
      </w:pPr>
      <w:r>
        <w:rPr>
          <w:w w:val="95"/>
        </w:rPr>
        <w:t>Todas</w:t>
      </w:r>
      <w:r>
        <w:rPr>
          <w:spacing w:val="-6"/>
          <w:w w:val="95"/>
        </w:rPr>
        <w:t xml:space="preserve"> </w:t>
      </w:r>
      <w:r>
        <w:rPr>
          <w:w w:val="95"/>
        </w:rPr>
        <w:t>as</w:t>
      </w:r>
      <w:r>
        <w:rPr>
          <w:spacing w:val="-5"/>
          <w:w w:val="95"/>
        </w:rPr>
        <w:t xml:space="preserve"> </w:t>
      </w:r>
      <w:r>
        <w:rPr>
          <w:w w:val="95"/>
        </w:rPr>
        <w:t>bacias</w:t>
      </w:r>
      <w:r>
        <w:rPr>
          <w:spacing w:val="-5"/>
          <w:w w:val="95"/>
        </w:rPr>
        <w:t xml:space="preserve"> </w:t>
      </w:r>
      <w:r>
        <w:rPr>
          <w:w w:val="95"/>
        </w:rPr>
        <w:t>afluentes</w:t>
      </w:r>
      <w:r>
        <w:rPr>
          <w:spacing w:val="-3"/>
          <w:w w:val="95"/>
        </w:rPr>
        <w:t xml:space="preserve"> </w:t>
      </w:r>
      <w:r>
        <w:rPr>
          <w:w w:val="95"/>
        </w:rPr>
        <w:t>apresentam</w:t>
      </w:r>
      <w:r>
        <w:rPr>
          <w:spacing w:val="-6"/>
          <w:w w:val="95"/>
        </w:rPr>
        <w:t xml:space="preserve"> </w:t>
      </w:r>
      <w:r>
        <w:rPr>
          <w:w w:val="95"/>
        </w:rPr>
        <w:t>planos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recursos</w:t>
      </w:r>
      <w:r>
        <w:rPr>
          <w:spacing w:val="-5"/>
          <w:w w:val="95"/>
        </w:rPr>
        <w:t xml:space="preserve"> </w:t>
      </w:r>
      <w:r>
        <w:rPr>
          <w:w w:val="95"/>
        </w:rPr>
        <w:t>hídricos,</w:t>
      </w:r>
      <w:r>
        <w:rPr>
          <w:spacing w:val="-5"/>
          <w:w w:val="95"/>
        </w:rPr>
        <w:t xml:space="preserve"> </w:t>
      </w:r>
      <w:r>
        <w:rPr>
          <w:w w:val="95"/>
        </w:rPr>
        <w:t>no</w:t>
      </w:r>
      <w:r>
        <w:rPr>
          <w:spacing w:val="-7"/>
          <w:w w:val="95"/>
        </w:rPr>
        <w:t xml:space="preserve"> </w:t>
      </w:r>
      <w:r>
        <w:rPr>
          <w:w w:val="95"/>
        </w:rPr>
        <w:t>entanto</w:t>
      </w:r>
      <w:r>
        <w:rPr>
          <w:spacing w:val="-7"/>
          <w:w w:val="95"/>
        </w:rPr>
        <w:t xml:space="preserve"> </w:t>
      </w:r>
      <w:r>
        <w:rPr>
          <w:w w:val="95"/>
        </w:rPr>
        <w:t>apenas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GD7</w:t>
      </w:r>
      <w:r>
        <w:rPr>
          <w:spacing w:val="-49"/>
          <w:w w:val="95"/>
        </w:rPr>
        <w:t xml:space="preserve"> 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GD8</w:t>
      </w:r>
      <w:r>
        <w:rPr>
          <w:spacing w:val="-9"/>
          <w:w w:val="95"/>
        </w:rPr>
        <w:t xml:space="preserve"> </w:t>
      </w:r>
      <w:r>
        <w:rPr>
          <w:w w:val="95"/>
        </w:rPr>
        <w:t>tiveram</w:t>
      </w:r>
      <w:r>
        <w:rPr>
          <w:spacing w:val="-10"/>
          <w:w w:val="95"/>
        </w:rPr>
        <w:t xml:space="preserve"> </w:t>
      </w:r>
      <w:r>
        <w:rPr>
          <w:w w:val="95"/>
        </w:rPr>
        <w:t>seus</w:t>
      </w:r>
      <w:r>
        <w:rPr>
          <w:spacing w:val="-10"/>
          <w:w w:val="95"/>
        </w:rPr>
        <w:t xml:space="preserve"> </w:t>
      </w:r>
      <w:r>
        <w:rPr>
          <w:w w:val="95"/>
        </w:rPr>
        <w:t>planejamentos</w:t>
      </w:r>
      <w:r>
        <w:rPr>
          <w:spacing w:val="-10"/>
          <w:w w:val="95"/>
        </w:rPr>
        <w:t xml:space="preserve"> </w:t>
      </w:r>
      <w:r>
        <w:rPr>
          <w:w w:val="95"/>
        </w:rPr>
        <w:t>elaborados</w:t>
      </w:r>
      <w:r>
        <w:rPr>
          <w:spacing w:val="-9"/>
          <w:w w:val="95"/>
        </w:rPr>
        <w:t xml:space="preserve"> </w:t>
      </w:r>
      <w:r>
        <w:rPr>
          <w:w w:val="95"/>
        </w:rPr>
        <w:t>juntamente</w:t>
      </w:r>
      <w:r>
        <w:rPr>
          <w:spacing w:val="-10"/>
          <w:w w:val="95"/>
        </w:rPr>
        <w:t xml:space="preserve"> </w:t>
      </w:r>
      <w:r>
        <w:rPr>
          <w:w w:val="95"/>
        </w:rPr>
        <w:t>com</w:t>
      </w:r>
      <w:r>
        <w:rPr>
          <w:spacing w:val="-11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Pirh.</w:t>
      </w:r>
      <w:r>
        <w:rPr>
          <w:spacing w:val="-9"/>
          <w:w w:val="95"/>
        </w:rPr>
        <w:t xml:space="preserve"> </w:t>
      </w:r>
      <w:r>
        <w:rPr>
          <w:w w:val="95"/>
        </w:rPr>
        <w:t>Dessa</w:t>
      </w:r>
      <w:r>
        <w:rPr>
          <w:spacing w:val="-11"/>
          <w:w w:val="95"/>
        </w:rPr>
        <w:t xml:space="preserve"> </w:t>
      </w:r>
      <w:r>
        <w:rPr>
          <w:w w:val="95"/>
        </w:rPr>
        <w:t>forma,</w:t>
      </w:r>
      <w:r>
        <w:rPr>
          <w:spacing w:val="-10"/>
          <w:w w:val="95"/>
        </w:rPr>
        <w:t xml:space="preserve"> </w:t>
      </w:r>
      <w:r>
        <w:rPr>
          <w:w w:val="95"/>
        </w:rPr>
        <w:t>é</w:t>
      </w:r>
      <w:r>
        <w:rPr>
          <w:spacing w:val="-9"/>
          <w:w w:val="95"/>
        </w:rPr>
        <w:t xml:space="preserve"> </w:t>
      </w:r>
      <w:r>
        <w:rPr>
          <w:w w:val="95"/>
        </w:rPr>
        <w:t>uma</w:t>
      </w:r>
      <w:r>
        <w:rPr>
          <w:spacing w:val="-49"/>
          <w:w w:val="95"/>
        </w:rPr>
        <w:t xml:space="preserve"> </w:t>
      </w:r>
      <w:r>
        <w:rPr>
          <w:w w:val="95"/>
        </w:rPr>
        <w:t>necessidade da bacia, a construção de único processo de planejamento, que considere as</w:t>
      </w:r>
      <w:r>
        <w:rPr>
          <w:spacing w:val="1"/>
          <w:w w:val="95"/>
        </w:rPr>
        <w:t xml:space="preserve"> </w:t>
      </w:r>
      <w:r>
        <w:rPr>
          <w:w w:val="95"/>
        </w:rPr>
        <w:t>especificidades</w:t>
      </w:r>
      <w:r>
        <w:rPr>
          <w:spacing w:val="1"/>
          <w:w w:val="95"/>
        </w:rPr>
        <w:t xml:space="preserve"> </w:t>
      </w:r>
      <w:r>
        <w:rPr>
          <w:w w:val="95"/>
        </w:rPr>
        <w:t>dos</w:t>
      </w:r>
      <w:r>
        <w:rPr>
          <w:spacing w:val="1"/>
          <w:w w:val="95"/>
        </w:rPr>
        <w:t xml:space="preserve"> </w:t>
      </w:r>
      <w:r>
        <w:rPr>
          <w:w w:val="95"/>
        </w:rPr>
        <w:t>afluentes,</w:t>
      </w:r>
      <w:r>
        <w:rPr>
          <w:spacing w:val="1"/>
          <w:w w:val="95"/>
        </w:rPr>
        <w:t xml:space="preserve"> </w:t>
      </w:r>
      <w:r>
        <w:rPr>
          <w:w w:val="95"/>
        </w:rPr>
        <w:t>permitindo</w:t>
      </w:r>
      <w:r>
        <w:rPr>
          <w:spacing w:val="1"/>
          <w:w w:val="95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rPr>
          <w:w w:val="95"/>
        </w:rPr>
        <w:t>fortalecimento</w:t>
      </w:r>
      <w:r>
        <w:rPr>
          <w:spacing w:val="1"/>
          <w:w w:val="95"/>
        </w:rPr>
        <w:t xml:space="preserve"> </w:t>
      </w:r>
      <w:r>
        <w:rPr>
          <w:w w:val="95"/>
        </w:rPr>
        <w:t>do</w:t>
      </w:r>
      <w:r>
        <w:rPr>
          <w:spacing w:val="1"/>
          <w:w w:val="95"/>
        </w:rPr>
        <w:t xml:space="preserve"> </w:t>
      </w:r>
      <w:r>
        <w:rPr>
          <w:w w:val="95"/>
        </w:rPr>
        <w:t>processo</w:t>
      </w:r>
      <w:r>
        <w:rPr>
          <w:spacing w:val="1"/>
          <w:w w:val="95"/>
        </w:rPr>
        <w:t xml:space="preserve"> </w:t>
      </w:r>
      <w:r>
        <w:rPr>
          <w:w w:val="95"/>
        </w:rPr>
        <w:t>participativo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decisório,</w:t>
      </w:r>
      <w:r>
        <w:rPr>
          <w:spacing w:val="-8"/>
          <w:w w:val="95"/>
        </w:rPr>
        <w:t xml:space="preserve"> </w:t>
      </w:r>
      <w:r>
        <w:rPr>
          <w:w w:val="95"/>
        </w:rPr>
        <w:t>garantindo</w:t>
      </w:r>
      <w:r>
        <w:rPr>
          <w:spacing w:val="-8"/>
          <w:w w:val="95"/>
        </w:rPr>
        <w:t xml:space="preserve"> </w:t>
      </w:r>
      <w:r>
        <w:rPr>
          <w:w w:val="95"/>
        </w:rPr>
        <w:t>um</w:t>
      </w:r>
      <w:r>
        <w:rPr>
          <w:spacing w:val="-7"/>
          <w:w w:val="95"/>
        </w:rPr>
        <w:t xml:space="preserve"> </w:t>
      </w:r>
      <w:r>
        <w:rPr>
          <w:w w:val="95"/>
        </w:rPr>
        <w:t>planejamento</w:t>
      </w:r>
      <w:r>
        <w:rPr>
          <w:spacing w:val="-8"/>
          <w:w w:val="95"/>
        </w:rPr>
        <w:t xml:space="preserve"> </w:t>
      </w:r>
      <w:r>
        <w:rPr>
          <w:w w:val="95"/>
        </w:rPr>
        <w:t>efetivamente</w:t>
      </w:r>
      <w:r>
        <w:rPr>
          <w:spacing w:val="-8"/>
          <w:w w:val="95"/>
        </w:rPr>
        <w:t xml:space="preserve"> </w:t>
      </w:r>
      <w:r>
        <w:rPr>
          <w:w w:val="95"/>
        </w:rPr>
        <w:t>integrado,</w:t>
      </w:r>
      <w:r>
        <w:rPr>
          <w:spacing w:val="-8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proporcione,</w:t>
      </w:r>
      <w:r>
        <w:rPr>
          <w:spacing w:val="-7"/>
          <w:w w:val="95"/>
        </w:rPr>
        <w:t xml:space="preserve"> </w:t>
      </w:r>
      <w:r>
        <w:rPr>
          <w:w w:val="95"/>
        </w:rPr>
        <w:t>por</w:t>
      </w:r>
      <w:r>
        <w:rPr>
          <w:spacing w:val="-8"/>
          <w:w w:val="95"/>
        </w:rPr>
        <w:t xml:space="preserve"> </w:t>
      </w:r>
      <w:r>
        <w:rPr>
          <w:w w:val="95"/>
        </w:rPr>
        <w:t>fim,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49"/>
          <w:w w:val="95"/>
        </w:rPr>
        <w:t xml:space="preserve"> </w:t>
      </w:r>
      <w:r>
        <w:rPr>
          <w:w w:val="95"/>
        </w:rPr>
        <w:t>otimização dos recursos humanos e financeiros.</w:t>
      </w:r>
      <w:r>
        <w:rPr>
          <w:spacing w:val="1"/>
          <w:w w:val="95"/>
        </w:rPr>
        <w:t xml:space="preserve"> </w:t>
      </w:r>
      <w:r>
        <w:rPr>
          <w:w w:val="95"/>
        </w:rPr>
        <w:t>Em anexos, as estruturas programáticas,</w:t>
      </w:r>
      <w:r>
        <w:rPr>
          <w:spacing w:val="1"/>
          <w:w w:val="95"/>
        </w:rPr>
        <w:t xml:space="preserve"> </w:t>
      </w:r>
      <w:r>
        <w:rPr>
          <w:w w:val="95"/>
        </w:rPr>
        <w:t>investimentos e os desafios de cada um dos Parhs das vertentes mineira (Anexo I) e paulista</w:t>
      </w:r>
      <w:r>
        <w:rPr>
          <w:spacing w:val="-49"/>
          <w:w w:val="95"/>
        </w:rPr>
        <w:t xml:space="preserve"> </w:t>
      </w:r>
      <w:r>
        <w:t>(Anexo</w:t>
      </w:r>
      <w:r>
        <w:rPr>
          <w:spacing w:val="-2"/>
        </w:rPr>
        <w:t xml:space="preserve"> </w:t>
      </w:r>
      <w:r>
        <w:t>II).</w:t>
      </w:r>
    </w:p>
    <w:p w14:paraId="45602815" w14:textId="77777777" w:rsidR="00A74907" w:rsidRDefault="007E6F1E">
      <w:pPr>
        <w:pStyle w:val="Corpodetexto"/>
        <w:spacing w:before="123" w:line="276" w:lineRule="auto"/>
        <w:ind w:left="237" w:right="901" w:firstLine="4"/>
        <w:jc w:val="both"/>
      </w:pPr>
      <w:r>
        <w:rPr>
          <w:w w:val="95"/>
        </w:rPr>
        <w:t>Por meio da Moção nº 001, de 1º de agosto de 2013, o CBH Grande apoiou a celebração do</w:t>
      </w:r>
      <w:r>
        <w:rPr>
          <w:spacing w:val="1"/>
          <w:w w:val="95"/>
        </w:rPr>
        <w:t xml:space="preserve"> </w:t>
      </w:r>
      <w:r>
        <w:rPr>
          <w:w w:val="95"/>
        </w:rPr>
        <w:t>Pacto para a Gestão Integrada dos Recursos Hídricos da bacia hidrográfica do rio Grande, o</w:t>
      </w:r>
      <w:r>
        <w:rPr>
          <w:spacing w:val="1"/>
          <w:w w:val="95"/>
        </w:rPr>
        <w:t xml:space="preserve"> </w:t>
      </w:r>
      <w:r>
        <w:t>qual é composto por um Acordo de Cooperação Técnica – ACT, e respectivo Plano de</w:t>
      </w:r>
      <w:r>
        <w:rPr>
          <w:spacing w:val="1"/>
        </w:rPr>
        <w:t xml:space="preserve"> </w:t>
      </w:r>
      <w:r>
        <w:t>Trabalho. O ACT deverá conter como objeto a definição do arranjo institucional, das</w:t>
      </w:r>
      <w:r>
        <w:rPr>
          <w:spacing w:val="1"/>
        </w:rPr>
        <w:t xml:space="preserve"> </w:t>
      </w:r>
      <w:r>
        <w:rPr>
          <w:w w:val="95"/>
        </w:rPr>
        <w:t>atribuições</w:t>
      </w:r>
      <w:r>
        <w:rPr>
          <w:spacing w:val="1"/>
          <w:w w:val="95"/>
        </w:rPr>
        <w:t xml:space="preserve"> </w:t>
      </w:r>
      <w:r>
        <w:rPr>
          <w:w w:val="95"/>
        </w:rPr>
        <w:t>compartilhadas e da garantia de funcionamento do CBH Grande,</w:t>
      </w:r>
      <w:r>
        <w:rPr>
          <w:spacing w:val="1"/>
          <w:w w:val="95"/>
        </w:rPr>
        <w:t xml:space="preserve"> </w:t>
      </w:r>
      <w:r>
        <w:rPr>
          <w:w w:val="95"/>
        </w:rPr>
        <w:t>conforme</w:t>
      </w:r>
      <w:r>
        <w:rPr>
          <w:spacing w:val="1"/>
          <w:w w:val="95"/>
        </w:rPr>
        <w:t xml:space="preserve"> </w:t>
      </w:r>
      <w:r>
        <w:t>determinado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Resolução</w:t>
      </w:r>
      <w:r>
        <w:rPr>
          <w:spacing w:val="-5"/>
        </w:rPr>
        <w:t xml:space="preserve"> </w:t>
      </w:r>
      <w:r>
        <w:t>CNRH</w:t>
      </w:r>
      <w:r>
        <w:rPr>
          <w:spacing w:val="-7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110/2010.</w:t>
      </w:r>
    </w:p>
    <w:p w14:paraId="14EE7ACF" w14:textId="77777777" w:rsidR="00A74907" w:rsidRDefault="007E6F1E">
      <w:pPr>
        <w:pStyle w:val="Corpodetexto"/>
        <w:spacing w:before="120" w:line="276" w:lineRule="auto"/>
        <w:ind w:left="237" w:right="909" w:firstLine="4"/>
        <w:jc w:val="both"/>
      </w:pPr>
      <w:r>
        <w:t>Em relação ao arranjo institucional, o CBH Grande deverá atuar como um Comitê de</w:t>
      </w:r>
      <w:r>
        <w:rPr>
          <w:spacing w:val="1"/>
        </w:rPr>
        <w:t xml:space="preserve"> </w:t>
      </w:r>
      <w:r>
        <w:rPr>
          <w:w w:val="90"/>
        </w:rPr>
        <w:t>Integração</w:t>
      </w:r>
      <w:r>
        <w:rPr>
          <w:spacing w:val="17"/>
          <w:w w:val="90"/>
        </w:rPr>
        <w:t xml:space="preserve"> </w:t>
      </w:r>
      <w:r>
        <w:rPr>
          <w:w w:val="90"/>
        </w:rPr>
        <w:t>entre</w:t>
      </w:r>
      <w:r>
        <w:rPr>
          <w:spacing w:val="17"/>
          <w:w w:val="90"/>
        </w:rPr>
        <w:t xml:space="preserve"> </w:t>
      </w:r>
      <w:r>
        <w:rPr>
          <w:w w:val="90"/>
        </w:rPr>
        <w:t>as</w:t>
      </w:r>
      <w:r>
        <w:rPr>
          <w:spacing w:val="16"/>
          <w:w w:val="90"/>
        </w:rPr>
        <w:t xml:space="preserve"> </w:t>
      </w:r>
      <w:r>
        <w:rPr>
          <w:w w:val="90"/>
        </w:rPr>
        <w:t>14</w:t>
      </w:r>
      <w:r>
        <w:rPr>
          <w:spacing w:val="17"/>
          <w:w w:val="90"/>
        </w:rPr>
        <w:t xml:space="preserve"> </w:t>
      </w:r>
      <w:r>
        <w:rPr>
          <w:w w:val="90"/>
        </w:rPr>
        <w:t>bacias</w:t>
      </w:r>
      <w:r>
        <w:rPr>
          <w:spacing w:val="16"/>
          <w:w w:val="90"/>
        </w:rPr>
        <w:t xml:space="preserve"> </w:t>
      </w:r>
      <w:r>
        <w:rPr>
          <w:w w:val="90"/>
        </w:rPr>
        <w:t>afluentes,</w:t>
      </w:r>
      <w:r>
        <w:rPr>
          <w:spacing w:val="17"/>
          <w:w w:val="90"/>
        </w:rPr>
        <w:t xml:space="preserve"> </w:t>
      </w:r>
      <w:r>
        <w:rPr>
          <w:w w:val="90"/>
        </w:rPr>
        <w:t>por</w:t>
      </w:r>
      <w:r>
        <w:rPr>
          <w:spacing w:val="17"/>
          <w:w w:val="90"/>
        </w:rPr>
        <w:t xml:space="preserve"> </w:t>
      </w:r>
      <w:r>
        <w:rPr>
          <w:w w:val="90"/>
        </w:rPr>
        <w:t>meio</w:t>
      </w:r>
      <w:r>
        <w:rPr>
          <w:spacing w:val="17"/>
          <w:w w:val="90"/>
        </w:rPr>
        <w:t xml:space="preserve"> </w:t>
      </w:r>
      <w:r>
        <w:rPr>
          <w:w w:val="90"/>
        </w:rPr>
        <w:t>da</w:t>
      </w:r>
      <w:r>
        <w:rPr>
          <w:spacing w:val="16"/>
          <w:w w:val="90"/>
        </w:rPr>
        <w:t xml:space="preserve"> </w:t>
      </w:r>
      <w:r>
        <w:rPr>
          <w:w w:val="90"/>
        </w:rPr>
        <w:t>criação</w:t>
      </w:r>
      <w:r>
        <w:rPr>
          <w:spacing w:val="17"/>
          <w:w w:val="90"/>
        </w:rPr>
        <w:t xml:space="preserve"> </w:t>
      </w:r>
      <w:r>
        <w:rPr>
          <w:w w:val="90"/>
        </w:rPr>
        <w:t>da</w:t>
      </w:r>
      <w:r>
        <w:rPr>
          <w:spacing w:val="19"/>
          <w:w w:val="90"/>
        </w:rPr>
        <w:t xml:space="preserve"> </w:t>
      </w:r>
      <w:r>
        <w:rPr>
          <w:w w:val="90"/>
        </w:rPr>
        <w:t>Câmara</w:t>
      </w:r>
      <w:r>
        <w:rPr>
          <w:spacing w:val="16"/>
          <w:w w:val="90"/>
        </w:rPr>
        <w:t xml:space="preserve"> </w:t>
      </w:r>
      <w:r>
        <w:rPr>
          <w:w w:val="90"/>
        </w:rPr>
        <w:t>Técnica</w:t>
      </w:r>
      <w:r>
        <w:rPr>
          <w:spacing w:val="19"/>
          <w:w w:val="90"/>
        </w:rPr>
        <w:t xml:space="preserve"> </w:t>
      </w:r>
      <w:r>
        <w:rPr>
          <w:w w:val="90"/>
        </w:rPr>
        <w:t>de</w:t>
      </w:r>
      <w:r>
        <w:rPr>
          <w:spacing w:val="15"/>
          <w:w w:val="90"/>
        </w:rPr>
        <w:t xml:space="preserve"> </w:t>
      </w:r>
      <w:r>
        <w:rPr>
          <w:w w:val="90"/>
        </w:rPr>
        <w:t>Integração</w:t>
      </w:r>
    </w:p>
    <w:p w14:paraId="1BEA0E20" w14:textId="77777777" w:rsidR="00A74907" w:rsidRDefault="007E6F1E">
      <w:pPr>
        <w:pStyle w:val="Corpodetexto"/>
        <w:spacing w:before="1" w:line="276" w:lineRule="auto"/>
        <w:ind w:left="237" w:right="909"/>
        <w:jc w:val="both"/>
      </w:pPr>
      <w:r>
        <w:t>– CTIN, com a finalidade de apoiar o processo de gestão compartilhada, assegurada a</w:t>
      </w:r>
      <w:r>
        <w:rPr>
          <w:spacing w:val="1"/>
        </w:rPr>
        <w:t xml:space="preserve"> </w:t>
      </w:r>
      <w:r>
        <w:t>presença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representantes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comitês</w:t>
      </w:r>
      <w:r>
        <w:rPr>
          <w:spacing w:val="-7"/>
        </w:rPr>
        <w:t xml:space="preserve"> </w:t>
      </w:r>
      <w:r>
        <w:t>atuantes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bacia.</w:t>
      </w:r>
    </w:p>
    <w:p w14:paraId="7D2C9A91" w14:textId="77777777" w:rsidR="00A74907" w:rsidRDefault="007E6F1E">
      <w:pPr>
        <w:pStyle w:val="Corpodetexto"/>
        <w:spacing w:before="118" w:line="276" w:lineRule="auto"/>
        <w:ind w:left="237" w:right="904" w:firstLine="4"/>
        <w:jc w:val="both"/>
      </w:pPr>
      <w:r>
        <w:rPr>
          <w:w w:val="95"/>
        </w:rPr>
        <w:t>Nesse Pacto, os signatários – CBH Grande, Comitês de Bacias Hidrográficas Afluentes, ANA,</w:t>
      </w:r>
      <w:r>
        <w:rPr>
          <w:spacing w:val="1"/>
          <w:w w:val="95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São Paulo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Minas</w:t>
      </w:r>
      <w:r>
        <w:rPr>
          <w:spacing w:val="-1"/>
        </w:rPr>
        <w:t xml:space="preserve"> </w:t>
      </w:r>
      <w:r>
        <w:t>Gerais –</w:t>
      </w:r>
      <w:r>
        <w:rPr>
          <w:spacing w:val="-1"/>
        </w:rPr>
        <w:t xml:space="preserve"> </w:t>
      </w:r>
      <w:r>
        <w:t>se comprometeram a</w:t>
      </w:r>
      <w:r>
        <w:rPr>
          <w:spacing w:val="-2"/>
        </w:rPr>
        <w:t xml:space="preserve"> </w:t>
      </w:r>
      <w:r>
        <w:t>buscar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atuação</w:t>
      </w:r>
    </w:p>
    <w:p w14:paraId="3332AEAD" w14:textId="77777777" w:rsidR="00A74907" w:rsidRDefault="00A74907">
      <w:pPr>
        <w:spacing w:line="276" w:lineRule="auto"/>
        <w:jc w:val="both"/>
        <w:sectPr w:rsidR="00A74907">
          <w:pgSz w:w="11920" w:h="16850"/>
          <w:pgMar w:top="1580" w:right="800" w:bottom="1680" w:left="1460" w:header="0" w:footer="1403" w:gutter="0"/>
          <w:cols w:space="720"/>
        </w:sectPr>
      </w:pPr>
    </w:p>
    <w:p w14:paraId="3A640262" w14:textId="77777777" w:rsidR="00A74907" w:rsidRDefault="007E6F1E">
      <w:pPr>
        <w:pStyle w:val="Corpodetexto"/>
        <w:spacing w:before="38" w:line="278" w:lineRule="auto"/>
        <w:ind w:left="237" w:right="906"/>
        <w:jc w:val="both"/>
      </w:pPr>
      <w:r>
        <w:rPr>
          <w:w w:val="95"/>
        </w:rPr>
        <w:lastRenderedPageBreak/>
        <w:t>articulada</w:t>
      </w:r>
      <w:r>
        <w:rPr>
          <w:spacing w:val="-11"/>
          <w:w w:val="95"/>
        </w:rPr>
        <w:t xml:space="preserve"> </w:t>
      </w:r>
      <w:r>
        <w:rPr>
          <w:w w:val="95"/>
        </w:rPr>
        <w:t>para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harmonização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critérios</w:t>
      </w:r>
      <w:r>
        <w:rPr>
          <w:spacing w:val="-9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procedimentos</w:t>
      </w:r>
      <w:r>
        <w:rPr>
          <w:spacing w:val="-10"/>
          <w:w w:val="95"/>
        </w:rPr>
        <w:t xml:space="preserve"> </w:t>
      </w:r>
      <w:r>
        <w:rPr>
          <w:w w:val="95"/>
        </w:rPr>
        <w:t>em</w:t>
      </w:r>
      <w:r>
        <w:rPr>
          <w:spacing w:val="-10"/>
          <w:w w:val="95"/>
        </w:rPr>
        <w:t xml:space="preserve"> </w:t>
      </w:r>
      <w:r>
        <w:rPr>
          <w:w w:val="95"/>
        </w:rPr>
        <w:t>toda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bacia</w:t>
      </w:r>
      <w:r>
        <w:rPr>
          <w:spacing w:val="-10"/>
          <w:w w:val="95"/>
        </w:rPr>
        <w:t xml:space="preserve"> </w:t>
      </w:r>
      <w:r>
        <w:rPr>
          <w:w w:val="95"/>
        </w:rPr>
        <w:t>hidrográfica</w:t>
      </w:r>
      <w:r>
        <w:rPr>
          <w:spacing w:val="-11"/>
          <w:w w:val="95"/>
        </w:rPr>
        <w:t xml:space="preserve"> </w:t>
      </w:r>
      <w:r>
        <w:rPr>
          <w:w w:val="95"/>
        </w:rPr>
        <w:t>do</w:t>
      </w:r>
      <w:r>
        <w:rPr>
          <w:spacing w:val="-49"/>
          <w:w w:val="95"/>
        </w:rPr>
        <w:t xml:space="preserve"> </w:t>
      </w:r>
      <w:r>
        <w:rPr>
          <w:w w:val="95"/>
        </w:rPr>
        <w:t>rio</w:t>
      </w:r>
      <w:r>
        <w:rPr>
          <w:spacing w:val="-3"/>
          <w:w w:val="95"/>
        </w:rPr>
        <w:t xml:space="preserve"> </w:t>
      </w:r>
      <w:r>
        <w:rPr>
          <w:w w:val="95"/>
        </w:rPr>
        <w:t>Grande,</w:t>
      </w:r>
      <w:r>
        <w:rPr>
          <w:spacing w:val="-2"/>
          <w:w w:val="95"/>
        </w:rPr>
        <w:t xml:space="preserve"> </w:t>
      </w:r>
      <w:r>
        <w:rPr>
          <w:w w:val="95"/>
        </w:rPr>
        <w:t>tais</w:t>
      </w:r>
      <w:r>
        <w:rPr>
          <w:spacing w:val="-3"/>
          <w:w w:val="95"/>
        </w:rPr>
        <w:t xml:space="preserve"> </w:t>
      </w:r>
      <w:r>
        <w:rPr>
          <w:w w:val="95"/>
        </w:rPr>
        <w:t>como</w:t>
      </w:r>
      <w:r>
        <w:rPr>
          <w:spacing w:val="-3"/>
          <w:w w:val="95"/>
        </w:rPr>
        <w:t xml:space="preserve"> </w:t>
      </w:r>
      <w:r>
        <w:rPr>
          <w:w w:val="95"/>
        </w:rPr>
        <w:t>os</w:t>
      </w:r>
      <w:r>
        <w:rPr>
          <w:spacing w:val="-3"/>
          <w:w w:val="95"/>
        </w:rPr>
        <w:t xml:space="preserve"> </w:t>
      </w:r>
      <w:r>
        <w:rPr>
          <w:w w:val="95"/>
        </w:rPr>
        <w:t>instrumentos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cadastro,</w:t>
      </w:r>
      <w:r>
        <w:rPr>
          <w:spacing w:val="-2"/>
          <w:w w:val="95"/>
        </w:rPr>
        <w:t xml:space="preserve"> </w:t>
      </w:r>
      <w:r>
        <w:rPr>
          <w:w w:val="95"/>
        </w:rPr>
        <w:t>outorga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direito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uso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fiscalização.</w:t>
      </w:r>
    </w:p>
    <w:p w14:paraId="29BC33C8" w14:textId="77777777" w:rsidR="00A74907" w:rsidRDefault="007E6F1E">
      <w:pPr>
        <w:pStyle w:val="Corpodetexto"/>
        <w:spacing w:before="115" w:line="276" w:lineRule="auto"/>
        <w:ind w:left="237" w:right="902" w:firstLine="4"/>
        <w:jc w:val="both"/>
      </w:pPr>
      <w:r>
        <w:rPr>
          <w:w w:val="95"/>
        </w:rPr>
        <w:t>Os</w:t>
      </w:r>
      <w:r>
        <w:rPr>
          <w:spacing w:val="-8"/>
          <w:w w:val="95"/>
        </w:rPr>
        <w:t xml:space="preserve"> </w:t>
      </w:r>
      <w:r>
        <w:rPr>
          <w:w w:val="95"/>
        </w:rPr>
        <w:t>signatários</w:t>
      </w:r>
      <w:r>
        <w:rPr>
          <w:spacing w:val="-8"/>
          <w:w w:val="95"/>
        </w:rPr>
        <w:t xml:space="preserve"> </w:t>
      </w:r>
      <w:r>
        <w:rPr>
          <w:w w:val="95"/>
        </w:rPr>
        <w:t>acordaram</w:t>
      </w:r>
      <w:r>
        <w:rPr>
          <w:spacing w:val="-6"/>
          <w:w w:val="95"/>
        </w:rPr>
        <w:t xml:space="preserve"> </w:t>
      </w:r>
      <w:r>
        <w:rPr>
          <w:w w:val="95"/>
        </w:rPr>
        <w:t>também,</w:t>
      </w:r>
      <w:r>
        <w:rPr>
          <w:spacing w:val="-8"/>
          <w:w w:val="95"/>
        </w:rPr>
        <w:t xml:space="preserve"> </w:t>
      </w:r>
      <w:r>
        <w:rPr>
          <w:w w:val="95"/>
        </w:rPr>
        <w:t>buscar</w:t>
      </w:r>
      <w:r>
        <w:rPr>
          <w:spacing w:val="-9"/>
          <w:w w:val="95"/>
        </w:rPr>
        <w:t xml:space="preserve"> </w:t>
      </w:r>
      <w:r>
        <w:rPr>
          <w:w w:val="95"/>
        </w:rPr>
        <w:t>um</w:t>
      </w:r>
      <w:r>
        <w:rPr>
          <w:spacing w:val="-8"/>
          <w:w w:val="95"/>
        </w:rPr>
        <w:t xml:space="preserve"> </w:t>
      </w:r>
      <w:r>
        <w:rPr>
          <w:w w:val="95"/>
        </w:rPr>
        <w:t>modelo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organização</w:t>
      </w:r>
      <w:r>
        <w:rPr>
          <w:spacing w:val="-8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possa</w:t>
      </w:r>
      <w:r>
        <w:rPr>
          <w:spacing w:val="-8"/>
          <w:w w:val="95"/>
        </w:rPr>
        <w:t xml:space="preserve"> </w:t>
      </w:r>
      <w:r>
        <w:rPr>
          <w:w w:val="95"/>
        </w:rPr>
        <w:t>atuar</w:t>
      </w:r>
      <w:r>
        <w:rPr>
          <w:spacing w:val="-9"/>
          <w:w w:val="95"/>
        </w:rPr>
        <w:t xml:space="preserve"> </w:t>
      </w:r>
      <w:r>
        <w:rPr>
          <w:w w:val="95"/>
        </w:rPr>
        <w:t>como</w:t>
      </w:r>
      <w:r>
        <w:rPr>
          <w:spacing w:val="-49"/>
          <w:w w:val="95"/>
        </w:rPr>
        <w:t xml:space="preserve"> </w:t>
      </w:r>
      <w:r>
        <w:rPr>
          <w:w w:val="95"/>
        </w:rPr>
        <w:t>agência de água da bacia hidrográfica do rio Grande.</w:t>
      </w:r>
      <w:r>
        <w:rPr>
          <w:spacing w:val="1"/>
          <w:w w:val="95"/>
        </w:rPr>
        <w:t xml:space="preserve"> </w:t>
      </w:r>
      <w:r>
        <w:rPr>
          <w:w w:val="95"/>
        </w:rPr>
        <w:t>Para tal, identificou-se a necessidade</w:t>
      </w:r>
      <w:r>
        <w:rPr>
          <w:spacing w:val="1"/>
          <w:w w:val="95"/>
        </w:rPr>
        <w:t xml:space="preserve"> </w:t>
      </w:r>
      <w:r>
        <w:rPr>
          <w:w w:val="95"/>
        </w:rPr>
        <w:t>de se construir uma institucionalidade com compatibilidade entre a legislação nacional e as</w:t>
      </w:r>
      <w:r>
        <w:rPr>
          <w:spacing w:val="1"/>
          <w:w w:val="95"/>
        </w:rPr>
        <w:t xml:space="preserve"> </w:t>
      </w:r>
      <w:r>
        <w:rPr>
          <w:w w:val="90"/>
        </w:rPr>
        <w:t>legislações estaduais correlatas. Além disso, faz parte do Pacto, a universalização da cobrança</w:t>
      </w:r>
      <w:r>
        <w:rPr>
          <w:spacing w:val="1"/>
          <w:w w:val="90"/>
        </w:rPr>
        <w:t xml:space="preserve"> </w:t>
      </w:r>
      <w:r>
        <w:t>pelo uso de recursos hídricos em toda bacia, com o estabelecimento de mecanismos e</w:t>
      </w:r>
      <w:r>
        <w:rPr>
          <w:spacing w:val="1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harmônicos.</w:t>
      </w:r>
    </w:p>
    <w:p w14:paraId="341B52C1" w14:textId="77777777" w:rsidR="00A74907" w:rsidRDefault="007E6F1E">
      <w:pPr>
        <w:pStyle w:val="Corpodetexto"/>
        <w:spacing w:before="119" w:line="276" w:lineRule="auto"/>
        <w:ind w:left="237" w:right="904" w:firstLine="4"/>
        <w:jc w:val="both"/>
      </w:pPr>
      <w:r>
        <w:rPr>
          <w:w w:val="95"/>
        </w:rPr>
        <w:t>De acordo com informações obtidas no Pirh (2017), o Pacto já foi assinado pelos Órgãos</w:t>
      </w:r>
      <w:r>
        <w:rPr>
          <w:spacing w:val="1"/>
          <w:w w:val="95"/>
        </w:rPr>
        <w:t xml:space="preserve"> </w:t>
      </w:r>
      <w:r>
        <w:rPr>
          <w:w w:val="95"/>
        </w:rPr>
        <w:t>Gestores de Recursos Hídricos, pelo CBH Grande e pelos Comitês de Bacias Hidrográficas</w:t>
      </w:r>
      <w:r>
        <w:rPr>
          <w:spacing w:val="1"/>
          <w:w w:val="95"/>
        </w:rPr>
        <w:t xml:space="preserve"> </w:t>
      </w:r>
      <w:r>
        <w:t>Afluentes.</w:t>
      </w:r>
    </w:p>
    <w:p w14:paraId="17427A73" w14:textId="77777777" w:rsidR="00A74907" w:rsidRDefault="007E6F1E">
      <w:pPr>
        <w:pStyle w:val="Corpodetexto"/>
        <w:spacing w:before="123" w:line="276" w:lineRule="auto"/>
        <w:ind w:left="237" w:right="902" w:firstLine="4"/>
        <w:jc w:val="both"/>
      </w:pP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Pirh</w:t>
      </w:r>
      <w:r>
        <w:rPr>
          <w:spacing w:val="-6"/>
          <w:w w:val="95"/>
        </w:rPr>
        <w:t xml:space="preserve"> </w:t>
      </w:r>
      <w:r>
        <w:rPr>
          <w:w w:val="95"/>
        </w:rPr>
        <w:t>Grande</w:t>
      </w:r>
      <w:r>
        <w:rPr>
          <w:spacing w:val="-7"/>
          <w:w w:val="95"/>
        </w:rPr>
        <w:t xml:space="preserve"> </w:t>
      </w:r>
      <w:r>
        <w:rPr>
          <w:w w:val="95"/>
        </w:rPr>
        <w:t>deixa</w:t>
      </w:r>
      <w:r>
        <w:rPr>
          <w:spacing w:val="-8"/>
          <w:w w:val="95"/>
        </w:rPr>
        <w:t xml:space="preserve"> </w:t>
      </w:r>
      <w:r>
        <w:rPr>
          <w:w w:val="95"/>
        </w:rPr>
        <w:t>clara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necessidade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que</w:t>
      </w:r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CBH</w:t>
      </w:r>
      <w:r>
        <w:rPr>
          <w:spacing w:val="-9"/>
          <w:w w:val="95"/>
        </w:rPr>
        <w:t xml:space="preserve"> </w:t>
      </w:r>
      <w:r>
        <w:rPr>
          <w:w w:val="95"/>
        </w:rPr>
        <w:t>Grande,</w:t>
      </w:r>
      <w:r>
        <w:rPr>
          <w:spacing w:val="-7"/>
          <w:w w:val="95"/>
        </w:rPr>
        <w:t xml:space="preserve"> </w:t>
      </w:r>
      <w:r>
        <w:rPr>
          <w:w w:val="95"/>
        </w:rPr>
        <w:t>em</w:t>
      </w:r>
      <w:r>
        <w:rPr>
          <w:spacing w:val="-8"/>
          <w:w w:val="95"/>
        </w:rPr>
        <w:t xml:space="preserve"> </w:t>
      </w:r>
      <w:r>
        <w:rPr>
          <w:w w:val="95"/>
        </w:rPr>
        <w:t>articulação</w:t>
      </w:r>
      <w:r>
        <w:rPr>
          <w:spacing w:val="-7"/>
          <w:w w:val="95"/>
        </w:rPr>
        <w:t xml:space="preserve"> </w:t>
      </w:r>
      <w:r>
        <w:rPr>
          <w:w w:val="95"/>
        </w:rPr>
        <w:t>com</w:t>
      </w:r>
      <w:r>
        <w:rPr>
          <w:spacing w:val="-8"/>
          <w:w w:val="95"/>
        </w:rPr>
        <w:t xml:space="preserve"> </w:t>
      </w:r>
      <w:r>
        <w:rPr>
          <w:w w:val="95"/>
        </w:rPr>
        <w:t>os</w:t>
      </w:r>
      <w:r>
        <w:rPr>
          <w:spacing w:val="-7"/>
          <w:w w:val="95"/>
        </w:rPr>
        <w:t xml:space="preserve"> </w:t>
      </w:r>
      <w:r>
        <w:rPr>
          <w:w w:val="95"/>
        </w:rPr>
        <w:t>órgãos</w:t>
      </w:r>
      <w:r>
        <w:rPr>
          <w:spacing w:val="-49"/>
          <w:w w:val="95"/>
        </w:rPr>
        <w:t xml:space="preserve"> </w:t>
      </w:r>
      <w:r>
        <w:t>gestores e CBHs das bacias afluentes passe a incluir em sua agenda, já em curto prazo,</w:t>
      </w:r>
      <w:r>
        <w:rPr>
          <w:spacing w:val="1"/>
        </w:rPr>
        <w:t xml:space="preserve"> </w:t>
      </w:r>
      <w:r>
        <w:rPr>
          <w:w w:val="95"/>
        </w:rPr>
        <w:t>discussões</w:t>
      </w:r>
      <w:r>
        <w:rPr>
          <w:spacing w:val="-9"/>
          <w:w w:val="95"/>
        </w:rPr>
        <w:t xml:space="preserve"> </w:t>
      </w:r>
      <w:r>
        <w:rPr>
          <w:w w:val="95"/>
        </w:rPr>
        <w:t>acerca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temas</w:t>
      </w:r>
      <w:r>
        <w:rPr>
          <w:spacing w:val="-8"/>
          <w:w w:val="95"/>
        </w:rPr>
        <w:t xml:space="preserve"> </w:t>
      </w:r>
      <w:r>
        <w:rPr>
          <w:w w:val="95"/>
        </w:rPr>
        <w:t>importantes</w:t>
      </w:r>
      <w:r>
        <w:rPr>
          <w:spacing w:val="-9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complexos.</w:t>
      </w:r>
      <w:r>
        <w:rPr>
          <w:spacing w:val="-8"/>
          <w:w w:val="95"/>
        </w:rPr>
        <w:t xml:space="preserve"> </w:t>
      </w:r>
      <w:r>
        <w:rPr>
          <w:w w:val="95"/>
        </w:rPr>
        <w:t>Para</w:t>
      </w:r>
      <w:r>
        <w:rPr>
          <w:spacing w:val="-9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o</w:t>
      </w:r>
      <w:r>
        <w:rPr>
          <w:spacing w:val="-11"/>
          <w:w w:val="95"/>
        </w:rPr>
        <w:t xml:space="preserve"> </w:t>
      </w:r>
      <w:r>
        <w:rPr>
          <w:w w:val="95"/>
        </w:rPr>
        <w:t>desejado</w:t>
      </w:r>
      <w:r>
        <w:rPr>
          <w:spacing w:val="-8"/>
          <w:w w:val="95"/>
        </w:rPr>
        <w:t xml:space="preserve"> </w:t>
      </w:r>
      <w:r>
        <w:rPr>
          <w:w w:val="95"/>
        </w:rPr>
        <w:t>aperfeiçoamento</w:t>
      </w:r>
      <w:r>
        <w:rPr>
          <w:spacing w:val="-49"/>
          <w:w w:val="95"/>
        </w:rPr>
        <w:t xml:space="preserve"> </w:t>
      </w:r>
      <w:r>
        <w:rPr>
          <w:w w:val="95"/>
        </w:rPr>
        <w:t>do sistema de governança e da gestão de recursos hídricos seja, de fato, alcançado, importa</w:t>
      </w:r>
      <w:r>
        <w:rPr>
          <w:spacing w:val="-49"/>
          <w:w w:val="95"/>
        </w:rPr>
        <w:t xml:space="preserve"> </w:t>
      </w:r>
      <w:r>
        <w:rPr>
          <w:w w:val="95"/>
        </w:rPr>
        <w:t>avançar em temas como o estabelecimento de prioridades de uso para outorga em regiões</w:t>
      </w:r>
      <w:r>
        <w:rPr>
          <w:spacing w:val="1"/>
          <w:w w:val="95"/>
        </w:rPr>
        <w:t xml:space="preserve"> </w:t>
      </w:r>
      <w:r>
        <w:t>críticas,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cobrança</w:t>
      </w:r>
      <w:r>
        <w:rPr>
          <w:spacing w:val="-8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água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criação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agência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bacia.</w:t>
      </w:r>
    </w:p>
    <w:p w14:paraId="6C605A6D" w14:textId="77777777" w:rsidR="00A74907" w:rsidRDefault="007E6F1E">
      <w:pPr>
        <w:pStyle w:val="Corpodetexto"/>
        <w:spacing w:before="119" w:line="276" w:lineRule="auto"/>
        <w:ind w:left="237" w:right="899" w:firstLine="4"/>
        <w:jc w:val="both"/>
      </w:pPr>
      <w:r>
        <w:rPr>
          <w:w w:val="95"/>
        </w:rPr>
        <w:t>Em 2021, a ANA contratou o Estudo de Subsídio à Implementação da Cobrança pelo Uso de</w:t>
      </w:r>
      <w:r>
        <w:rPr>
          <w:spacing w:val="1"/>
          <w:w w:val="95"/>
        </w:rPr>
        <w:t xml:space="preserve"> </w:t>
      </w:r>
      <w:r>
        <w:rPr>
          <w:w w:val="95"/>
        </w:rPr>
        <w:t>Recursos Hídricos na Bacia Hidrográfica do Rio Grande.</w:t>
      </w:r>
      <w:r>
        <w:rPr>
          <w:spacing w:val="1"/>
          <w:w w:val="95"/>
        </w:rPr>
        <w:t xml:space="preserve"> </w:t>
      </w:r>
      <w:r>
        <w:rPr>
          <w:w w:val="95"/>
        </w:rPr>
        <w:t>Elaborado pelo Consórcio EnvEx-</w:t>
      </w:r>
      <w:r>
        <w:rPr>
          <w:spacing w:val="1"/>
          <w:w w:val="95"/>
        </w:rPr>
        <w:t xml:space="preserve"> </w:t>
      </w:r>
      <w:r>
        <w:rPr>
          <w:w w:val="95"/>
        </w:rPr>
        <w:t>Ferma, entre março de 2021 e março de 2022, esse estudo está previsto no Programa 07 do</w:t>
      </w:r>
      <w:r>
        <w:rPr>
          <w:spacing w:val="-49"/>
          <w:w w:val="95"/>
        </w:rPr>
        <w:t xml:space="preserve"> </w:t>
      </w:r>
      <w:r>
        <w:rPr>
          <w:w w:val="95"/>
        </w:rPr>
        <w:t>Componente Estratégico de Instrumentos de Gestão dos Recursos Hídricos do Pirh Grande.</w:t>
      </w:r>
      <w:r>
        <w:rPr>
          <w:spacing w:val="1"/>
          <w:w w:val="95"/>
        </w:rPr>
        <w:t xml:space="preserve"> </w:t>
      </w:r>
      <w:r>
        <w:t>O objetivo do estudo foi a proposição de mecanismo de cobrança pelo uso de recursos</w:t>
      </w:r>
      <w:r>
        <w:rPr>
          <w:spacing w:val="1"/>
        </w:rPr>
        <w:t xml:space="preserve"> </w:t>
      </w:r>
      <w:r>
        <w:t>hídricos nos rios de domínio da União, mediante (i) a definição de objetivos a serem</w:t>
      </w:r>
      <w:r>
        <w:rPr>
          <w:spacing w:val="1"/>
        </w:rPr>
        <w:t xml:space="preserve"> </w:t>
      </w:r>
      <w:r>
        <w:rPr>
          <w:w w:val="95"/>
        </w:rPr>
        <w:t>perseguidos e (ii) vinculação com a solução de problemas identificados pelo Pirh Grande. Os</w:t>
      </w:r>
      <w:r>
        <w:rPr>
          <w:spacing w:val="-49"/>
          <w:w w:val="95"/>
        </w:rPr>
        <w:t xml:space="preserve"> </w:t>
      </w:r>
      <w:r>
        <w:rPr>
          <w:w w:val="95"/>
        </w:rPr>
        <w:t>mecanismos de cobrança propostos estabeleceram o nexo entre os objetivos do plano de</w:t>
      </w:r>
      <w:r>
        <w:rPr>
          <w:spacing w:val="1"/>
          <w:w w:val="95"/>
        </w:rPr>
        <w:t xml:space="preserve"> </w:t>
      </w:r>
      <w:r>
        <w:rPr>
          <w:w w:val="95"/>
        </w:rPr>
        <w:t>bacia e os objetivos da própria cobrança, explicitando o propósito deste instrumento de</w:t>
      </w:r>
      <w:r>
        <w:rPr>
          <w:spacing w:val="1"/>
          <w:w w:val="95"/>
        </w:rPr>
        <w:t xml:space="preserve"> </w:t>
      </w:r>
      <w:r>
        <w:t>gestão dos recursos hídricos e permitindo o acompanhamento tanto dos montantes</w:t>
      </w:r>
      <w:r>
        <w:rPr>
          <w:spacing w:val="1"/>
        </w:rPr>
        <w:t xml:space="preserve"> </w:t>
      </w:r>
      <w:r>
        <w:t>arrecadados</w:t>
      </w:r>
      <w:r>
        <w:rPr>
          <w:spacing w:val="-6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proventos.</w:t>
      </w:r>
    </w:p>
    <w:p w14:paraId="477A00D5" w14:textId="77777777" w:rsidR="00A74907" w:rsidRDefault="007E6F1E">
      <w:pPr>
        <w:pStyle w:val="Corpodetexto"/>
        <w:spacing w:before="121" w:line="276" w:lineRule="auto"/>
        <w:ind w:left="237" w:right="899" w:firstLine="4"/>
        <w:jc w:val="both"/>
      </w:pPr>
      <w:r>
        <w:rPr>
          <w:w w:val="90"/>
        </w:rPr>
        <w:t>Segundo o estudo supracitado, o aproveitamento dos recursos hídricos culmina em demanda</w:t>
      </w:r>
      <w:r>
        <w:rPr>
          <w:spacing w:val="1"/>
          <w:w w:val="90"/>
        </w:rPr>
        <w:t xml:space="preserve"> </w:t>
      </w:r>
      <w:r>
        <w:rPr>
          <w:w w:val="95"/>
        </w:rPr>
        <w:t>hídrica média de 83 m³/s dos corpos hídricos superficiais, destes, 36,2% estão sob domínio</w:t>
      </w:r>
      <w:r>
        <w:rPr>
          <w:spacing w:val="1"/>
          <w:w w:val="95"/>
        </w:rPr>
        <w:t xml:space="preserve"> </w:t>
      </w:r>
      <w:r>
        <w:rPr>
          <w:w w:val="95"/>
        </w:rPr>
        <w:t>do</w:t>
      </w:r>
      <w:r>
        <w:rPr>
          <w:spacing w:val="-7"/>
          <w:w w:val="95"/>
        </w:rPr>
        <w:t xml:space="preserve"> </w:t>
      </w:r>
      <w:r>
        <w:rPr>
          <w:w w:val="95"/>
        </w:rPr>
        <w:t>estado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São</w:t>
      </w:r>
      <w:r>
        <w:rPr>
          <w:spacing w:val="-6"/>
          <w:w w:val="95"/>
        </w:rPr>
        <w:t xml:space="preserve"> </w:t>
      </w:r>
      <w:r>
        <w:rPr>
          <w:w w:val="95"/>
        </w:rPr>
        <w:t>Paulo,</w:t>
      </w:r>
      <w:r>
        <w:rPr>
          <w:spacing w:val="-6"/>
          <w:w w:val="95"/>
        </w:rPr>
        <w:t xml:space="preserve"> </w:t>
      </w:r>
      <w:r>
        <w:rPr>
          <w:w w:val="95"/>
        </w:rPr>
        <w:t>51,4%</w:t>
      </w:r>
      <w:r>
        <w:rPr>
          <w:spacing w:val="-6"/>
          <w:w w:val="95"/>
        </w:rPr>
        <w:t xml:space="preserve"> </w:t>
      </w:r>
      <w:r>
        <w:rPr>
          <w:w w:val="95"/>
        </w:rPr>
        <w:t>sob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domínio</w:t>
      </w:r>
      <w:r>
        <w:rPr>
          <w:spacing w:val="-6"/>
          <w:w w:val="95"/>
        </w:rPr>
        <w:t xml:space="preserve"> </w:t>
      </w:r>
      <w:r>
        <w:rPr>
          <w:w w:val="95"/>
        </w:rPr>
        <w:t>do</w:t>
      </w:r>
      <w:r>
        <w:rPr>
          <w:spacing w:val="-1"/>
          <w:w w:val="95"/>
        </w:rPr>
        <w:t xml:space="preserve"> </w:t>
      </w:r>
      <w:r>
        <w:rPr>
          <w:w w:val="95"/>
        </w:rPr>
        <w:t>estado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Minas</w:t>
      </w:r>
      <w:r>
        <w:rPr>
          <w:spacing w:val="-7"/>
          <w:w w:val="95"/>
        </w:rPr>
        <w:t xml:space="preserve"> </w:t>
      </w:r>
      <w:r>
        <w:rPr>
          <w:w w:val="95"/>
        </w:rPr>
        <w:t>Gerais</w:t>
      </w:r>
      <w:r>
        <w:rPr>
          <w:spacing w:val="-7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apenas</w:t>
      </w:r>
      <w:r>
        <w:rPr>
          <w:spacing w:val="-7"/>
          <w:w w:val="95"/>
        </w:rPr>
        <w:t xml:space="preserve"> </w:t>
      </w:r>
      <w:r>
        <w:rPr>
          <w:w w:val="95"/>
        </w:rPr>
        <w:t>12,4%</w:t>
      </w:r>
      <w:r>
        <w:rPr>
          <w:spacing w:val="-5"/>
          <w:w w:val="95"/>
        </w:rPr>
        <w:t xml:space="preserve"> </w:t>
      </w:r>
      <w:r>
        <w:rPr>
          <w:w w:val="95"/>
        </w:rPr>
        <w:t>são</w:t>
      </w:r>
      <w:r>
        <w:rPr>
          <w:spacing w:val="-50"/>
          <w:w w:val="95"/>
        </w:rPr>
        <w:t xml:space="preserve"> </w:t>
      </w:r>
      <w:r>
        <w:rPr>
          <w:w w:val="95"/>
        </w:rPr>
        <w:t>de domínio da União. Não obstante, 69% do volume captado ocorre em rios federais. Da</w:t>
      </w:r>
      <w:r>
        <w:rPr>
          <w:spacing w:val="1"/>
          <w:w w:val="95"/>
        </w:rPr>
        <w:t xml:space="preserve"> </w:t>
      </w:r>
      <w:r>
        <w:rPr>
          <w:w w:val="95"/>
        </w:rPr>
        <w:t>totalidade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municípios,</w:t>
      </w:r>
      <w:r>
        <w:rPr>
          <w:spacing w:val="-9"/>
          <w:w w:val="95"/>
        </w:rPr>
        <w:t xml:space="preserve"> </w:t>
      </w:r>
      <w:r>
        <w:rPr>
          <w:w w:val="95"/>
        </w:rPr>
        <w:t>189</w:t>
      </w:r>
      <w:r>
        <w:rPr>
          <w:spacing w:val="-7"/>
          <w:w w:val="95"/>
        </w:rPr>
        <w:t xml:space="preserve"> </w:t>
      </w:r>
      <w:r>
        <w:rPr>
          <w:w w:val="95"/>
        </w:rPr>
        <w:t>deles</w:t>
      </w:r>
      <w:r>
        <w:rPr>
          <w:spacing w:val="-8"/>
          <w:w w:val="95"/>
        </w:rPr>
        <w:t xml:space="preserve"> </w:t>
      </w:r>
      <w:r>
        <w:rPr>
          <w:w w:val="95"/>
        </w:rPr>
        <w:t>mantém</w:t>
      </w:r>
      <w:r>
        <w:rPr>
          <w:spacing w:val="-8"/>
          <w:w w:val="95"/>
        </w:rPr>
        <w:t xml:space="preserve"> </w:t>
      </w:r>
      <w:r>
        <w:rPr>
          <w:w w:val="95"/>
        </w:rPr>
        <w:t>captações</w:t>
      </w:r>
      <w:r>
        <w:rPr>
          <w:spacing w:val="-7"/>
          <w:w w:val="95"/>
        </w:rPr>
        <w:t xml:space="preserve"> </w:t>
      </w:r>
      <w:r>
        <w:rPr>
          <w:w w:val="95"/>
        </w:rPr>
        <w:t>em</w:t>
      </w:r>
      <w:r>
        <w:rPr>
          <w:spacing w:val="-8"/>
          <w:w w:val="95"/>
        </w:rPr>
        <w:t xml:space="preserve"> </w:t>
      </w:r>
      <w:r>
        <w:rPr>
          <w:w w:val="95"/>
        </w:rPr>
        <w:t>rios</w:t>
      </w:r>
      <w:r>
        <w:rPr>
          <w:spacing w:val="-8"/>
          <w:w w:val="95"/>
        </w:rPr>
        <w:t xml:space="preserve"> </w:t>
      </w:r>
      <w:r>
        <w:rPr>
          <w:w w:val="95"/>
        </w:rPr>
        <w:t>federais</w:t>
      </w:r>
      <w:r>
        <w:rPr>
          <w:spacing w:val="-7"/>
          <w:w w:val="95"/>
        </w:rPr>
        <w:t xml:space="preserve"> </w:t>
      </w:r>
      <w:r>
        <w:rPr>
          <w:w w:val="95"/>
        </w:rPr>
        <w:t>(48%),</w:t>
      </w:r>
      <w:r>
        <w:rPr>
          <w:spacing w:val="-7"/>
          <w:w w:val="95"/>
        </w:rPr>
        <w:t xml:space="preserve"> </w:t>
      </w:r>
      <w:r>
        <w:rPr>
          <w:w w:val="95"/>
        </w:rPr>
        <w:t>sendo</w:t>
      </w:r>
      <w:r>
        <w:rPr>
          <w:spacing w:val="-7"/>
          <w:w w:val="95"/>
        </w:rPr>
        <w:t xml:space="preserve"> </w:t>
      </w:r>
      <w:r>
        <w:rPr>
          <w:w w:val="95"/>
        </w:rPr>
        <w:t>que</w:t>
      </w:r>
      <w:r>
        <w:rPr>
          <w:spacing w:val="-10"/>
          <w:w w:val="95"/>
        </w:rPr>
        <w:t xml:space="preserve"> </w:t>
      </w:r>
      <w:r>
        <w:rPr>
          <w:w w:val="95"/>
        </w:rPr>
        <w:t>98</w:t>
      </w:r>
      <w:r>
        <w:rPr>
          <w:spacing w:val="-49"/>
          <w:w w:val="95"/>
        </w:rPr>
        <w:t xml:space="preserve"> </w:t>
      </w:r>
      <w:r>
        <w:rPr>
          <w:w w:val="95"/>
        </w:rPr>
        <w:t>destes são em Minas Gerais e os demais 91 em São Paulo. Dessa forma, entende-se que o</w:t>
      </w:r>
      <w:r>
        <w:rPr>
          <w:spacing w:val="1"/>
          <w:w w:val="95"/>
        </w:rPr>
        <w:t xml:space="preserve"> </w:t>
      </w:r>
      <w:r>
        <w:rPr>
          <w:w w:val="90"/>
        </w:rPr>
        <w:t>avanço</w:t>
      </w:r>
      <w:r>
        <w:rPr>
          <w:spacing w:val="1"/>
          <w:w w:val="90"/>
        </w:rPr>
        <w:t xml:space="preserve"> </w:t>
      </w:r>
      <w:r>
        <w:rPr>
          <w:w w:val="90"/>
        </w:rPr>
        <w:t>nas discussões</w:t>
      </w:r>
      <w:r>
        <w:rPr>
          <w:spacing w:val="43"/>
        </w:rPr>
        <w:t xml:space="preserve"> </w:t>
      </w:r>
      <w:r>
        <w:rPr>
          <w:w w:val="90"/>
        </w:rPr>
        <w:t>desse</w:t>
      </w:r>
      <w:r>
        <w:rPr>
          <w:spacing w:val="43"/>
        </w:rPr>
        <w:t xml:space="preserve"> </w:t>
      </w:r>
      <w:r>
        <w:rPr>
          <w:w w:val="90"/>
        </w:rPr>
        <w:t>instrumento</w:t>
      </w:r>
      <w:r>
        <w:rPr>
          <w:spacing w:val="44"/>
        </w:rPr>
        <w:t xml:space="preserve"> </w:t>
      </w:r>
      <w:r>
        <w:rPr>
          <w:w w:val="90"/>
        </w:rPr>
        <w:t>de</w:t>
      </w:r>
      <w:r>
        <w:rPr>
          <w:spacing w:val="43"/>
        </w:rPr>
        <w:t xml:space="preserve"> </w:t>
      </w:r>
      <w:r>
        <w:rPr>
          <w:w w:val="90"/>
        </w:rPr>
        <w:t>gestão</w:t>
      </w:r>
      <w:r>
        <w:rPr>
          <w:spacing w:val="44"/>
        </w:rPr>
        <w:t xml:space="preserve"> </w:t>
      </w:r>
      <w:r>
        <w:rPr>
          <w:w w:val="90"/>
        </w:rPr>
        <w:t>(Cobrança) tem importância central</w:t>
      </w:r>
      <w:r>
        <w:rPr>
          <w:spacing w:val="43"/>
        </w:rPr>
        <w:t xml:space="preserve"> </w:t>
      </w:r>
      <w:r>
        <w:rPr>
          <w:w w:val="90"/>
        </w:rPr>
        <w:t>para</w:t>
      </w:r>
      <w:r>
        <w:rPr>
          <w:spacing w:val="-46"/>
          <w:w w:val="9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bacia.</w:t>
      </w:r>
    </w:p>
    <w:p w14:paraId="2E7EC153" w14:textId="77777777" w:rsidR="00A74907" w:rsidRDefault="00A74907">
      <w:pPr>
        <w:pStyle w:val="Corpodetexto"/>
        <w:spacing w:before="6"/>
        <w:rPr>
          <w:sz w:val="29"/>
        </w:rPr>
      </w:pPr>
    </w:p>
    <w:p w14:paraId="4FCB4DBD" w14:textId="77777777" w:rsidR="00A74907" w:rsidRDefault="007E6F1E">
      <w:pPr>
        <w:pStyle w:val="Ttulo1"/>
        <w:numPr>
          <w:ilvl w:val="0"/>
          <w:numId w:val="2"/>
        </w:numPr>
        <w:tabs>
          <w:tab w:val="left" w:pos="403"/>
          <w:tab w:val="left" w:pos="8711"/>
        </w:tabs>
        <w:ind w:hanging="169"/>
      </w:pPr>
      <w:r>
        <w:rPr>
          <w:b w:val="0"/>
          <w:shd w:val="clear" w:color="auto" w:fill="CCCCCC"/>
        </w:rPr>
        <w:t>-</w:t>
      </w:r>
      <w:r>
        <w:rPr>
          <w:b w:val="0"/>
          <w:spacing w:val="45"/>
          <w:shd w:val="clear" w:color="auto" w:fill="CCCCCC"/>
        </w:rPr>
        <w:t xml:space="preserve"> </w:t>
      </w:r>
      <w:r>
        <w:rPr>
          <w:shd w:val="clear" w:color="auto" w:fill="CCCCCC"/>
        </w:rPr>
        <w:t>OBJETIVO</w:t>
      </w:r>
      <w:r>
        <w:rPr>
          <w:spacing w:val="13"/>
          <w:shd w:val="clear" w:color="auto" w:fill="CCCCCC"/>
        </w:rPr>
        <w:t xml:space="preserve"> </w:t>
      </w:r>
      <w:r>
        <w:rPr>
          <w:shd w:val="clear" w:color="auto" w:fill="CCCCCC"/>
        </w:rPr>
        <w:t>GERAL</w:t>
      </w:r>
      <w:r>
        <w:rPr>
          <w:shd w:val="clear" w:color="auto" w:fill="CCCCCC"/>
        </w:rPr>
        <w:tab/>
      </w:r>
    </w:p>
    <w:p w14:paraId="45723B87" w14:textId="77777777" w:rsidR="00A74907" w:rsidRDefault="00A74907">
      <w:pPr>
        <w:sectPr w:rsidR="00A74907">
          <w:pgSz w:w="11920" w:h="16850"/>
          <w:pgMar w:top="1540" w:right="800" w:bottom="1680" w:left="1460" w:header="0" w:footer="1403" w:gutter="0"/>
          <w:cols w:space="720"/>
        </w:sectPr>
      </w:pPr>
    </w:p>
    <w:p w14:paraId="4A628B26" w14:textId="77777777" w:rsidR="00A74907" w:rsidRDefault="00A74907">
      <w:pPr>
        <w:pStyle w:val="Corpodetexto"/>
        <w:spacing w:before="1"/>
        <w:rPr>
          <w:b/>
          <w:sz w:val="20"/>
        </w:rPr>
      </w:pPr>
    </w:p>
    <w:p w14:paraId="41811A3B" w14:textId="77777777" w:rsidR="00A74907" w:rsidRDefault="007E6F1E">
      <w:pPr>
        <w:pStyle w:val="Corpodetexto"/>
        <w:spacing w:before="52" w:line="278" w:lineRule="auto"/>
        <w:ind w:left="237" w:right="899"/>
        <w:jc w:val="both"/>
      </w:pPr>
      <w:r>
        <w:t>Desenvolver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metodologia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mobilização,</w:t>
      </w:r>
      <w:r>
        <w:rPr>
          <w:spacing w:val="1"/>
        </w:rPr>
        <w:t xml:space="preserve"> </w:t>
      </w:r>
      <w:r>
        <w:t>facilitação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grupos,</w:t>
      </w:r>
      <w:r>
        <w:rPr>
          <w:spacing w:val="1"/>
        </w:rPr>
        <w:t xml:space="preserve"> </w:t>
      </w:r>
      <w:r>
        <w:t>sistematização,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contribuições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rPr>
          <w:w w:val="95"/>
        </w:rPr>
        <w:t>necessários a revisão do Programa de Ações (PA) do Plano Integrado de Recursos Hídricos</w:t>
      </w:r>
      <w:r>
        <w:rPr>
          <w:spacing w:val="1"/>
          <w:w w:val="95"/>
        </w:rPr>
        <w:t xml:space="preserve"> </w:t>
      </w:r>
      <w:r>
        <w:rPr>
          <w:w w:val="95"/>
        </w:rPr>
        <w:t>da</w:t>
      </w:r>
      <w:r>
        <w:rPr>
          <w:spacing w:val="-6"/>
          <w:w w:val="95"/>
        </w:rPr>
        <w:t xml:space="preserve"> </w:t>
      </w:r>
      <w:r>
        <w:rPr>
          <w:w w:val="95"/>
        </w:rPr>
        <w:t>bacia</w:t>
      </w:r>
      <w:r>
        <w:rPr>
          <w:spacing w:val="-5"/>
          <w:w w:val="95"/>
        </w:rPr>
        <w:t xml:space="preserve"> </w:t>
      </w:r>
      <w:r>
        <w:rPr>
          <w:w w:val="95"/>
        </w:rPr>
        <w:t>do</w:t>
      </w:r>
      <w:r>
        <w:rPr>
          <w:spacing w:val="-4"/>
          <w:w w:val="95"/>
        </w:rPr>
        <w:t xml:space="preserve"> </w:t>
      </w:r>
      <w:r>
        <w:rPr>
          <w:w w:val="95"/>
        </w:rPr>
        <w:t>rio</w:t>
      </w:r>
      <w:r>
        <w:rPr>
          <w:spacing w:val="-4"/>
          <w:w w:val="95"/>
        </w:rPr>
        <w:t xml:space="preserve"> </w:t>
      </w:r>
      <w:r>
        <w:rPr>
          <w:w w:val="95"/>
        </w:rPr>
        <w:t>Grande</w:t>
      </w:r>
      <w:r>
        <w:rPr>
          <w:spacing w:val="-4"/>
          <w:w w:val="95"/>
        </w:rPr>
        <w:t xml:space="preserve"> </w:t>
      </w:r>
      <w:r>
        <w:rPr>
          <w:w w:val="95"/>
        </w:rPr>
        <w:t>(Pirh</w:t>
      </w:r>
      <w:r>
        <w:rPr>
          <w:spacing w:val="-3"/>
          <w:w w:val="95"/>
        </w:rPr>
        <w:t xml:space="preserve"> </w:t>
      </w:r>
      <w:r>
        <w:rPr>
          <w:w w:val="95"/>
        </w:rPr>
        <w:t>Grande)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dos</w:t>
      </w:r>
      <w:r>
        <w:rPr>
          <w:spacing w:val="-5"/>
          <w:w w:val="95"/>
        </w:rPr>
        <w:t xml:space="preserve"> </w:t>
      </w:r>
      <w:r>
        <w:rPr>
          <w:w w:val="95"/>
        </w:rPr>
        <w:t>Planos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Recursos</w:t>
      </w:r>
      <w:r>
        <w:rPr>
          <w:spacing w:val="-2"/>
          <w:w w:val="95"/>
        </w:rPr>
        <w:t xml:space="preserve"> </w:t>
      </w:r>
      <w:r>
        <w:rPr>
          <w:w w:val="95"/>
        </w:rPr>
        <w:t>Hídricos</w:t>
      </w:r>
      <w:r>
        <w:rPr>
          <w:spacing w:val="-3"/>
          <w:w w:val="95"/>
        </w:rPr>
        <w:t xml:space="preserve"> </w:t>
      </w:r>
      <w:r>
        <w:rPr>
          <w:w w:val="95"/>
        </w:rPr>
        <w:t>(Pdrh/Parh)</w:t>
      </w:r>
      <w:r>
        <w:rPr>
          <w:spacing w:val="-6"/>
          <w:w w:val="95"/>
        </w:rPr>
        <w:t xml:space="preserve"> </w:t>
      </w:r>
      <w:r>
        <w:rPr>
          <w:w w:val="95"/>
        </w:rPr>
        <w:t>das</w:t>
      </w:r>
      <w:r>
        <w:rPr>
          <w:spacing w:val="-4"/>
          <w:w w:val="95"/>
        </w:rPr>
        <w:t xml:space="preserve"> </w:t>
      </w:r>
      <w:r>
        <w:rPr>
          <w:w w:val="95"/>
        </w:rPr>
        <w:t>suas</w:t>
      </w:r>
      <w:r>
        <w:rPr>
          <w:spacing w:val="-49"/>
          <w:w w:val="95"/>
        </w:rPr>
        <w:t xml:space="preserve"> </w:t>
      </w:r>
      <w:r>
        <w:t>bacias</w:t>
      </w:r>
      <w:r>
        <w:rPr>
          <w:spacing w:val="-5"/>
        </w:rPr>
        <w:t xml:space="preserve"> </w:t>
      </w:r>
      <w:r>
        <w:t>afluentes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segundo</w:t>
      </w:r>
      <w:r>
        <w:rPr>
          <w:spacing w:val="-4"/>
        </w:rPr>
        <w:t xml:space="preserve"> </w:t>
      </w:r>
      <w:r>
        <w:t>ciclo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implementação.</w:t>
      </w:r>
    </w:p>
    <w:p w14:paraId="10D812B7" w14:textId="77777777" w:rsidR="00A74907" w:rsidRDefault="00A74907">
      <w:pPr>
        <w:pStyle w:val="Corpodetexto"/>
        <w:spacing w:before="10"/>
        <w:rPr>
          <w:sz w:val="17"/>
        </w:rPr>
      </w:pPr>
    </w:p>
    <w:p w14:paraId="4C52C2AF" w14:textId="77777777" w:rsidR="00A74907" w:rsidRDefault="007E6F1E">
      <w:pPr>
        <w:pStyle w:val="Ttulo1"/>
        <w:numPr>
          <w:ilvl w:val="0"/>
          <w:numId w:val="2"/>
        </w:numPr>
        <w:tabs>
          <w:tab w:val="left" w:pos="403"/>
          <w:tab w:val="left" w:pos="8655"/>
        </w:tabs>
        <w:spacing w:before="51"/>
        <w:ind w:hanging="193"/>
      </w:pPr>
      <w:r>
        <w:rPr>
          <w:b w:val="0"/>
          <w:shd w:val="clear" w:color="auto" w:fill="CCCCCC"/>
        </w:rPr>
        <w:t>-</w:t>
      </w:r>
      <w:r>
        <w:rPr>
          <w:b w:val="0"/>
          <w:spacing w:val="31"/>
          <w:shd w:val="clear" w:color="auto" w:fill="CCCCCC"/>
        </w:rPr>
        <w:t xml:space="preserve"> </w:t>
      </w:r>
      <w:r>
        <w:rPr>
          <w:shd w:val="clear" w:color="auto" w:fill="CCCCCC"/>
        </w:rPr>
        <w:t>OBJETIVOS</w:t>
      </w:r>
      <w:r>
        <w:rPr>
          <w:spacing w:val="3"/>
          <w:shd w:val="clear" w:color="auto" w:fill="CCCCCC"/>
        </w:rPr>
        <w:t xml:space="preserve"> </w:t>
      </w:r>
      <w:r>
        <w:rPr>
          <w:shd w:val="clear" w:color="auto" w:fill="CCCCCC"/>
        </w:rPr>
        <w:t>ESPECÍFICOS</w:t>
      </w:r>
      <w:r>
        <w:rPr>
          <w:shd w:val="clear" w:color="auto" w:fill="CCCCCC"/>
        </w:rPr>
        <w:tab/>
      </w:r>
    </w:p>
    <w:p w14:paraId="1E038300" w14:textId="77777777" w:rsidR="00A74907" w:rsidRDefault="00A74907">
      <w:pPr>
        <w:pStyle w:val="Corpodetexto"/>
        <w:rPr>
          <w:b/>
        </w:rPr>
      </w:pPr>
    </w:p>
    <w:p w14:paraId="07C55F29" w14:textId="77777777" w:rsidR="00A74907" w:rsidRDefault="007E6F1E">
      <w:pPr>
        <w:pStyle w:val="PargrafodaLista"/>
        <w:numPr>
          <w:ilvl w:val="0"/>
          <w:numId w:val="7"/>
        </w:numPr>
        <w:tabs>
          <w:tab w:val="left" w:pos="523"/>
        </w:tabs>
        <w:spacing w:line="278" w:lineRule="auto"/>
        <w:ind w:right="899" w:firstLine="0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6"/>
          <w:sz w:val="24"/>
        </w:rPr>
        <w:t xml:space="preserve"> </w:t>
      </w:r>
      <w:r>
        <w:rPr>
          <w:sz w:val="24"/>
        </w:rPr>
        <w:t>ações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mobilização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atores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bacia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52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trabalhos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revisão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PIRH,</w:t>
      </w:r>
      <w:r>
        <w:rPr>
          <w:spacing w:val="1"/>
          <w:sz w:val="24"/>
        </w:rPr>
        <w:t xml:space="preserve"> </w:t>
      </w:r>
      <w:r>
        <w:rPr>
          <w:sz w:val="24"/>
        </w:rPr>
        <w:t>incluindo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capacitação.</w:t>
      </w:r>
    </w:p>
    <w:p w14:paraId="39E0584D" w14:textId="77777777" w:rsidR="00A74907" w:rsidRDefault="007E6F1E">
      <w:pPr>
        <w:pStyle w:val="PargrafodaLista"/>
        <w:numPr>
          <w:ilvl w:val="0"/>
          <w:numId w:val="7"/>
        </w:numPr>
        <w:tabs>
          <w:tab w:val="left" w:pos="523"/>
        </w:tabs>
        <w:spacing w:line="278" w:lineRule="auto"/>
        <w:ind w:right="899" w:firstLine="0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8"/>
          <w:sz w:val="24"/>
        </w:rPr>
        <w:t xml:space="preserve"> </w:t>
      </w:r>
      <w:r>
        <w:rPr>
          <w:sz w:val="24"/>
        </w:rPr>
        <w:t>atividades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mediação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facilitação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grupos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diversos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setores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sociedade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bacia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obter</w:t>
      </w:r>
      <w:r>
        <w:rPr>
          <w:spacing w:val="-13"/>
          <w:sz w:val="24"/>
        </w:rPr>
        <w:t xml:space="preserve"> </w:t>
      </w:r>
      <w:r>
        <w:rPr>
          <w:sz w:val="24"/>
        </w:rPr>
        <w:t>contribuições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revisão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Plano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Ações,</w:t>
      </w:r>
      <w:r>
        <w:rPr>
          <w:spacing w:val="1"/>
          <w:sz w:val="24"/>
        </w:rPr>
        <w:t xml:space="preserve"> </w:t>
      </w:r>
      <w:r>
        <w:rPr>
          <w:sz w:val="24"/>
        </w:rPr>
        <w:t>sistematizando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consolidando</w:t>
      </w:r>
      <w:r>
        <w:rPr>
          <w:spacing w:val="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resultados obtidos.</w:t>
      </w:r>
    </w:p>
    <w:p w14:paraId="6EA8427C" w14:textId="77777777" w:rsidR="00A74907" w:rsidRDefault="007E6F1E">
      <w:pPr>
        <w:pStyle w:val="PargrafodaLista"/>
        <w:numPr>
          <w:ilvl w:val="0"/>
          <w:numId w:val="7"/>
        </w:numPr>
        <w:tabs>
          <w:tab w:val="left" w:pos="523"/>
        </w:tabs>
        <w:spacing w:line="278" w:lineRule="auto"/>
        <w:ind w:right="898" w:firstLine="0"/>
        <w:jc w:val="both"/>
        <w:rPr>
          <w:sz w:val="24"/>
        </w:rPr>
      </w:pPr>
      <w:r>
        <w:rPr>
          <w:sz w:val="24"/>
        </w:rPr>
        <w:t>Analisar os resultados consolidados e propor o detalhamento das ações revisadas,</w:t>
      </w:r>
      <w:r>
        <w:rPr>
          <w:spacing w:val="1"/>
          <w:sz w:val="24"/>
        </w:rPr>
        <w:t xml:space="preserve"> </w:t>
      </w:r>
      <w:r>
        <w:rPr>
          <w:sz w:val="24"/>
        </w:rPr>
        <w:t>visando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pactuação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ações priorizadas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próximo</w:t>
      </w:r>
      <w:r>
        <w:rPr>
          <w:spacing w:val="1"/>
          <w:sz w:val="24"/>
        </w:rPr>
        <w:t xml:space="preserve"> </w:t>
      </w:r>
      <w:r>
        <w:rPr>
          <w:sz w:val="24"/>
        </w:rPr>
        <w:t>ciclo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implementação.</w:t>
      </w:r>
    </w:p>
    <w:p w14:paraId="480B77F2" w14:textId="77777777" w:rsidR="00A74907" w:rsidRDefault="00A74907">
      <w:pPr>
        <w:pStyle w:val="Corpodetexto"/>
        <w:rPr>
          <w:sz w:val="20"/>
        </w:rPr>
      </w:pPr>
    </w:p>
    <w:p w14:paraId="7B056424" w14:textId="77777777" w:rsidR="00A74907" w:rsidRDefault="00A74907">
      <w:pPr>
        <w:pStyle w:val="Corpodetexto"/>
        <w:rPr>
          <w:sz w:val="20"/>
        </w:rPr>
      </w:pPr>
    </w:p>
    <w:p w14:paraId="18DFA221" w14:textId="77777777" w:rsidR="00A74907" w:rsidRDefault="00A74907">
      <w:pPr>
        <w:pStyle w:val="Corpodetexto"/>
        <w:spacing w:before="11"/>
        <w:rPr>
          <w:sz w:val="17"/>
        </w:rPr>
      </w:pPr>
    </w:p>
    <w:p w14:paraId="565B98F0" w14:textId="77777777" w:rsidR="00A74907" w:rsidRDefault="007E6F1E">
      <w:pPr>
        <w:pStyle w:val="Ttulo1"/>
        <w:numPr>
          <w:ilvl w:val="0"/>
          <w:numId w:val="2"/>
        </w:numPr>
        <w:tabs>
          <w:tab w:val="left" w:pos="461"/>
          <w:tab w:val="left" w:pos="9414"/>
        </w:tabs>
        <w:spacing w:before="0"/>
        <w:ind w:left="460" w:hanging="193"/>
      </w:pPr>
      <w:r>
        <w:rPr>
          <w:b w:val="0"/>
          <w:shd w:val="clear" w:color="auto" w:fill="CCCCCC"/>
        </w:rPr>
        <w:t>-</w:t>
      </w:r>
      <w:r>
        <w:rPr>
          <w:b w:val="0"/>
          <w:spacing w:val="41"/>
          <w:shd w:val="clear" w:color="auto" w:fill="CCCCCC"/>
        </w:rPr>
        <w:t xml:space="preserve"> </w:t>
      </w:r>
      <w:r>
        <w:rPr>
          <w:shd w:val="clear" w:color="auto" w:fill="CCCCCC"/>
        </w:rPr>
        <w:t>PRODUTOS</w:t>
      </w:r>
      <w:r>
        <w:rPr>
          <w:shd w:val="clear" w:color="auto" w:fill="CCCCCC"/>
        </w:rPr>
        <w:tab/>
      </w:r>
    </w:p>
    <w:p w14:paraId="13071DEF" w14:textId="77777777" w:rsidR="00A74907" w:rsidRDefault="00A74907">
      <w:pPr>
        <w:pStyle w:val="Corpodetexto"/>
        <w:spacing w:before="10"/>
        <w:rPr>
          <w:b/>
          <w:sz w:val="33"/>
        </w:rPr>
      </w:pPr>
    </w:p>
    <w:p w14:paraId="13141F23" w14:textId="77777777" w:rsidR="00A74907" w:rsidRDefault="007E6F1E">
      <w:pPr>
        <w:pStyle w:val="Corpodetexto"/>
        <w:spacing w:line="278" w:lineRule="auto"/>
        <w:ind w:left="237" w:right="901" w:firstLine="4"/>
        <w:jc w:val="both"/>
      </w:pPr>
      <w:r>
        <w:rPr>
          <w:spacing w:val="-1"/>
          <w:w w:val="95"/>
        </w:rPr>
        <w:t>Para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consecução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do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objetivo</w:t>
      </w:r>
      <w:r>
        <w:rPr>
          <w:spacing w:val="-9"/>
          <w:w w:val="95"/>
        </w:rPr>
        <w:t xml:space="preserve"> </w:t>
      </w:r>
      <w:r>
        <w:rPr>
          <w:w w:val="95"/>
        </w:rPr>
        <w:t>geral</w:t>
      </w:r>
      <w:r>
        <w:rPr>
          <w:spacing w:val="-9"/>
          <w:w w:val="95"/>
        </w:rPr>
        <w:t xml:space="preserve"> </w:t>
      </w:r>
      <w:r>
        <w:rPr>
          <w:w w:val="95"/>
        </w:rPr>
        <w:t>desta</w:t>
      </w:r>
      <w:r>
        <w:rPr>
          <w:spacing w:val="-7"/>
          <w:w w:val="95"/>
        </w:rPr>
        <w:t xml:space="preserve"> </w:t>
      </w:r>
      <w:r>
        <w:rPr>
          <w:w w:val="95"/>
        </w:rPr>
        <w:t>contratação,</w:t>
      </w:r>
      <w:r>
        <w:rPr>
          <w:spacing w:val="-8"/>
          <w:w w:val="95"/>
        </w:rPr>
        <w:t xml:space="preserve"> </w:t>
      </w:r>
      <w:r>
        <w:rPr>
          <w:w w:val="95"/>
        </w:rPr>
        <w:t>deverão</w:t>
      </w:r>
      <w:r>
        <w:rPr>
          <w:spacing w:val="-9"/>
          <w:w w:val="95"/>
        </w:rPr>
        <w:t xml:space="preserve"> </w:t>
      </w:r>
      <w:r>
        <w:rPr>
          <w:w w:val="95"/>
        </w:rPr>
        <w:t>ser</w:t>
      </w:r>
      <w:r>
        <w:rPr>
          <w:spacing w:val="-8"/>
          <w:w w:val="95"/>
        </w:rPr>
        <w:t xml:space="preserve"> </w:t>
      </w:r>
      <w:r>
        <w:rPr>
          <w:w w:val="95"/>
        </w:rPr>
        <w:t>apresentados</w:t>
      </w:r>
      <w:r>
        <w:rPr>
          <w:spacing w:val="-9"/>
          <w:w w:val="95"/>
        </w:rPr>
        <w:t xml:space="preserve"> </w:t>
      </w:r>
      <w:r>
        <w:rPr>
          <w:w w:val="95"/>
        </w:rPr>
        <w:t>os</w:t>
      </w:r>
      <w:r>
        <w:rPr>
          <w:spacing w:val="-6"/>
          <w:w w:val="95"/>
        </w:rPr>
        <w:t xml:space="preserve"> </w:t>
      </w:r>
      <w:r>
        <w:rPr>
          <w:w w:val="95"/>
        </w:rPr>
        <w:t>seguintes</w:t>
      </w:r>
      <w:r>
        <w:rPr>
          <w:spacing w:val="-49"/>
          <w:w w:val="95"/>
        </w:rPr>
        <w:t xml:space="preserve"> </w:t>
      </w:r>
      <w:r>
        <w:t>produtos:</w:t>
      </w:r>
    </w:p>
    <w:p w14:paraId="05FB35DE" w14:textId="77777777" w:rsidR="00A74907" w:rsidRDefault="007E6F1E">
      <w:pPr>
        <w:pStyle w:val="Corpodetexto"/>
        <w:spacing w:before="115" w:line="276" w:lineRule="auto"/>
        <w:ind w:left="237" w:right="900" w:firstLine="4"/>
        <w:jc w:val="both"/>
      </w:pPr>
      <w:r>
        <w:rPr>
          <w:b/>
          <w:w w:val="95"/>
        </w:rPr>
        <w:t>PRODUTO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1: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Relatório</w:t>
      </w:r>
      <w:r>
        <w:rPr>
          <w:spacing w:val="1"/>
          <w:w w:val="95"/>
        </w:rPr>
        <w:t xml:space="preserve"> </w:t>
      </w:r>
      <w:r>
        <w:rPr>
          <w:w w:val="95"/>
        </w:rPr>
        <w:t>Técnico:</w:t>
      </w:r>
      <w:r>
        <w:rPr>
          <w:spacing w:val="1"/>
          <w:w w:val="95"/>
        </w:rPr>
        <w:t xml:space="preserve"> </w:t>
      </w:r>
      <w:r>
        <w:rPr>
          <w:w w:val="95"/>
        </w:rPr>
        <w:t>cronograma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proposta</w:t>
      </w:r>
      <w:r>
        <w:rPr>
          <w:spacing w:val="1"/>
          <w:w w:val="95"/>
        </w:rPr>
        <w:t xml:space="preserve"> </w:t>
      </w:r>
      <w:r>
        <w:rPr>
          <w:w w:val="95"/>
        </w:rPr>
        <w:t>metodológica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mobilização</w:t>
      </w:r>
      <w:r>
        <w:rPr>
          <w:spacing w:val="1"/>
          <w:w w:val="95"/>
        </w:rPr>
        <w:t xml:space="preserve"> </w:t>
      </w:r>
      <w:r>
        <w:rPr>
          <w:w w:val="95"/>
        </w:rPr>
        <w:t>(prevendo ações de comunicação e capacitação necessárias) e facilitação para as reuniões</w:t>
      </w:r>
      <w:r>
        <w:rPr>
          <w:spacing w:val="1"/>
          <w:w w:val="95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pactuação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priorizadas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próximo</w:t>
      </w:r>
      <w:r>
        <w:rPr>
          <w:spacing w:val="1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w w:val="95"/>
        </w:rPr>
        <w:t>implementação</w:t>
      </w:r>
      <w:r>
        <w:rPr>
          <w:spacing w:val="-3"/>
          <w:w w:val="95"/>
        </w:rPr>
        <w:t xml:space="preserve"> </w:t>
      </w:r>
      <w:r>
        <w:rPr>
          <w:w w:val="95"/>
        </w:rPr>
        <w:t>do</w:t>
      </w:r>
      <w:r>
        <w:rPr>
          <w:spacing w:val="-3"/>
          <w:w w:val="95"/>
        </w:rPr>
        <w:t xml:space="preserve"> </w:t>
      </w:r>
      <w:r>
        <w:rPr>
          <w:w w:val="95"/>
        </w:rPr>
        <w:t>PIRH.</w:t>
      </w:r>
      <w:r>
        <w:rPr>
          <w:spacing w:val="2"/>
          <w:w w:val="95"/>
        </w:rPr>
        <w:t xml:space="preserve"> 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w w:val="95"/>
        </w:rPr>
        <w:t>Plano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Comunicação</w:t>
      </w:r>
      <w:r>
        <w:rPr>
          <w:spacing w:val="-3"/>
          <w:w w:val="95"/>
        </w:rPr>
        <w:t xml:space="preserve"> </w:t>
      </w:r>
      <w:r>
        <w:rPr>
          <w:w w:val="95"/>
        </w:rPr>
        <w:t>(PC)</w:t>
      </w:r>
      <w:r>
        <w:rPr>
          <w:spacing w:val="-4"/>
          <w:w w:val="95"/>
        </w:rPr>
        <w:t xml:space="preserve"> </w:t>
      </w:r>
      <w:r>
        <w:rPr>
          <w:w w:val="95"/>
        </w:rPr>
        <w:t>deverá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w w:val="95"/>
        </w:rPr>
        <w:t>articular</w:t>
      </w:r>
      <w:r>
        <w:rPr>
          <w:spacing w:val="-2"/>
          <w:w w:val="95"/>
        </w:rPr>
        <w:t xml:space="preserve"> </w:t>
      </w:r>
      <w:r>
        <w:rPr>
          <w:w w:val="95"/>
        </w:rPr>
        <w:t>com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PC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cada</w:t>
      </w:r>
      <w:r>
        <w:rPr>
          <w:spacing w:val="-49"/>
          <w:w w:val="95"/>
        </w:rPr>
        <w:t xml:space="preserve"> </w:t>
      </w:r>
      <w:r>
        <w:rPr>
          <w:w w:val="90"/>
        </w:rPr>
        <w:t>CBH com vistas ao aproveitamento de esforço. O Plano de capacitação e educação ambiental</w:t>
      </w:r>
      <w:r>
        <w:rPr>
          <w:spacing w:val="1"/>
          <w:w w:val="90"/>
        </w:rPr>
        <w:t xml:space="preserve"> </w:t>
      </w:r>
      <w:r>
        <w:t>deverá definir temas, públicos e estratégias específicos que apoiem a mobilização e o</w:t>
      </w:r>
      <w:r>
        <w:rPr>
          <w:spacing w:val="1"/>
        </w:rPr>
        <w:t xml:space="preserve"> </w:t>
      </w:r>
      <w:r>
        <w:rPr>
          <w:w w:val="95"/>
        </w:rPr>
        <w:t>desenvolvimento de capacidades para que os atores envolvidos avaliem e tomem decisões</w:t>
      </w:r>
      <w:r>
        <w:rPr>
          <w:spacing w:val="1"/>
          <w:w w:val="95"/>
        </w:rPr>
        <w:t xml:space="preserve"> </w:t>
      </w:r>
      <w:r>
        <w:rPr>
          <w:w w:val="95"/>
        </w:rPr>
        <w:t>sobre os trabalhos desenvolvidos. Importante destacar, que em função da renovação das</w:t>
      </w:r>
      <w:r>
        <w:rPr>
          <w:spacing w:val="1"/>
          <w:w w:val="95"/>
        </w:rPr>
        <w:t xml:space="preserve"> </w:t>
      </w:r>
      <w:r>
        <w:t>plenárias dos CBHs Afluentes Mineiros em junho 2023, é relevante um momento de</w:t>
      </w:r>
      <w:r>
        <w:rPr>
          <w:spacing w:val="1"/>
        </w:rPr>
        <w:t xml:space="preserve"> </w:t>
      </w:r>
      <w:r>
        <w:rPr>
          <w:w w:val="95"/>
        </w:rPr>
        <w:t>capacitação dessas plenárias, visando o alinhamento e nivelamento de informações quanto</w:t>
      </w:r>
      <w:r>
        <w:rPr>
          <w:spacing w:val="1"/>
          <w:w w:val="95"/>
        </w:rPr>
        <w:t xml:space="preserve"> </w:t>
      </w:r>
      <w:r>
        <w:rPr>
          <w:w w:val="95"/>
        </w:rPr>
        <w:t>a revisão do PIRH Grande e integração com os planos de recursos hídricos dos afluentes</w:t>
      </w:r>
      <w:r>
        <w:rPr>
          <w:spacing w:val="1"/>
          <w:w w:val="95"/>
        </w:rPr>
        <w:t xml:space="preserve"> </w:t>
      </w:r>
      <w:r>
        <w:t>mineiros.</w:t>
      </w:r>
    </w:p>
    <w:p w14:paraId="114E4950" w14:textId="77777777" w:rsidR="00A74907" w:rsidRDefault="00A74907">
      <w:pPr>
        <w:pStyle w:val="Corpodetexto"/>
      </w:pPr>
    </w:p>
    <w:p w14:paraId="035F365E" w14:textId="77777777" w:rsidR="00A74907" w:rsidRDefault="00A74907">
      <w:pPr>
        <w:pStyle w:val="Corpodetexto"/>
        <w:spacing w:before="9"/>
        <w:rPr>
          <w:sz w:val="29"/>
        </w:rPr>
      </w:pPr>
    </w:p>
    <w:p w14:paraId="76B55F61" w14:textId="77777777" w:rsidR="00A74907" w:rsidRDefault="007E6F1E">
      <w:pPr>
        <w:pStyle w:val="Corpodetexto"/>
        <w:spacing w:before="1" w:line="276" w:lineRule="auto"/>
        <w:ind w:left="237" w:right="900" w:firstLine="4"/>
        <w:jc w:val="both"/>
      </w:pPr>
      <w:r>
        <w:rPr>
          <w:b/>
        </w:rPr>
        <w:t xml:space="preserve">PRODUTO 2: </w:t>
      </w:r>
      <w:r>
        <w:t>Relatório de sistematização, análise e consolidação das contribuições dos</w:t>
      </w:r>
      <w:r>
        <w:rPr>
          <w:spacing w:val="1"/>
        </w:rPr>
        <w:t xml:space="preserve"> </w:t>
      </w:r>
      <w:r>
        <w:t>órgaos gestores de recursos hídricos e Grupos de Trabalho de acompanhamento do</w:t>
      </w:r>
      <w:r>
        <w:rPr>
          <w:spacing w:val="1"/>
        </w:rPr>
        <w:t xml:space="preserve"> </w:t>
      </w:r>
      <w:r>
        <w:t>plano,</w:t>
      </w:r>
      <w:r>
        <w:rPr>
          <w:spacing w:val="-7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relatório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descreve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arte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informações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apoio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gestão</w:t>
      </w:r>
      <w:r>
        <w:rPr>
          <w:spacing w:val="-12"/>
        </w:rPr>
        <w:t xml:space="preserve"> </w:t>
      </w:r>
      <w:r>
        <w:t>dos</w:t>
      </w:r>
    </w:p>
    <w:p w14:paraId="27190506" w14:textId="77777777" w:rsidR="00A74907" w:rsidRDefault="00A74907">
      <w:pPr>
        <w:spacing w:line="276" w:lineRule="auto"/>
        <w:jc w:val="both"/>
        <w:sectPr w:rsidR="00A74907">
          <w:pgSz w:w="11920" w:h="16850"/>
          <w:pgMar w:top="1600" w:right="800" w:bottom="1680" w:left="1460" w:header="0" w:footer="1403" w:gutter="0"/>
          <w:cols w:space="720"/>
        </w:sectPr>
      </w:pPr>
    </w:p>
    <w:p w14:paraId="05E28988" w14:textId="77777777" w:rsidR="00A74907" w:rsidRDefault="007E6F1E">
      <w:pPr>
        <w:pStyle w:val="Corpodetexto"/>
        <w:spacing w:before="38" w:line="276" w:lineRule="auto"/>
        <w:ind w:left="237" w:right="898"/>
        <w:jc w:val="both"/>
      </w:pPr>
      <w:r>
        <w:lastRenderedPageBreak/>
        <w:t>recursos</w:t>
      </w:r>
      <w:r>
        <w:rPr>
          <w:spacing w:val="-7"/>
        </w:rPr>
        <w:t xml:space="preserve"> </w:t>
      </w:r>
      <w:r>
        <w:t>hídricos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bacia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Grande,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estratégia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integrar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planejamentos</w:t>
      </w:r>
      <w:r>
        <w:rPr>
          <w:spacing w:val="-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bacia do rio Grande e seus afluentes, de forma que os Pdrhs ou os Parhs venham ser</w:t>
      </w:r>
      <w:r>
        <w:rPr>
          <w:spacing w:val="1"/>
        </w:rPr>
        <w:t xml:space="preserve"> </w:t>
      </w:r>
      <w:r>
        <w:t>parte integrante do Pirh e considerar os mesmos objetivos, metas básicas, e se possível</w:t>
      </w:r>
      <w:r>
        <w:rPr>
          <w:spacing w:val="-5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mesmo</w:t>
      </w:r>
      <w:r>
        <w:rPr>
          <w:spacing w:val="-4"/>
        </w:rPr>
        <w:t xml:space="preserve"> </w:t>
      </w:r>
      <w:r>
        <w:t>horizonte de</w:t>
      </w:r>
      <w:r>
        <w:rPr>
          <w:spacing w:val="-1"/>
        </w:rPr>
        <w:t xml:space="preserve"> </w:t>
      </w:r>
      <w:r>
        <w:t>planejamento.</w:t>
      </w:r>
    </w:p>
    <w:p w14:paraId="5EC2CB6B" w14:textId="77777777" w:rsidR="00A74907" w:rsidRDefault="007E6F1E">
      <w:pPr>
        <w:pStyle w:val="Corpodetexto"/>
        <w:spacing w:before="121" w:line="276" w:lineRule="auto"/>
        <w:ind w:left="237" w:right="898" w:firstLine="4"/>
        <w:jc w:val="both"/>
      </w:pPr>
      <w:r>
        <w:t>O</w:t>
      </w:r>
      <w:r>
        <w:rPr>
          <w:spacing w:val="-10"/>
        </w:rPr>
        <w:t xml:space="preserve"> </w:t>
      </w:r>
      <w:r>
        <w:t>conjunto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estudos,</w:t>
      </w:r>
      <w:r>
        <w:rPr>
          <w:spacing w:val="-9"/>
        </w:rPr>
        <w:t xml:space="preserve"> </w:t>
      </w:r>
      <w:r>
        <w:t>levantamentos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intervenções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cotado</w:t>
      </w:r>
      <w:r>
        <w:rPr>
          <w:spacing w:val="-11"/>
        </w:rPr>
        <w:t xml:space="preserve"> </w:t>
      </w:r>
      <w:r>
        <w:t>frente</w:t>
      </w:r>
      <w:r>
        <w:rPr>
          <w:spacing w:val="-12"/>
        </w:rPr>
        <w:t xml:space="preserve"> </w:t>
      </w:r>
      <w:r>
        <w:t>às</w:t>
      </w:r>
      <w:r>
        <w:rPr>
          <w:spacing w:val="-12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operacionais atuais e avaliados os impactos sobre o processo decisório e sobre a carga</w:t>
      </w:r>
      <w:r>
        <w:rPr>
          <w:spacing w:val="1"/>
        </w:rPr>
        <w:t xml:space="preserve"> </w:t>
      </w:r>
      <w:r>
        <w:t>técnica que deverá ser aplicada à base atual de apoio à decisão para tornar essa base</w:t>
      </w:r>
      <w:r>
        <w:rPr>
          <w:spacing w:val="1"/>
        </w:rPr>
        <w:t xml:space="preserve"> </w:t>
      </w:r>
      <w:r>
        <w:t>operacional</w:t>
      </w:r>
      <w:r>
        <w:rPr>
          <w:spacing w:val="-3"/>
        </w:rPr>
        <w:t xml:space="preserve"> </w:t>
      </w:r>
      <w:r>
        <w:t>na rotina dos órgãos</w:t>
      </w:r>
      <w:r>
        <w:rPr>
          <w:spacing w:val="-1"/>
        </w:rPr>
        <w:t xml:space="preserve"> </w:t>
      </w:r>
      <w:r>
        <w:t>gestores.</w:t>
      </w:r>
    </w:p>
    <w:p w14:paraId="7202BDBB" w14:textId="77777777" w:rsidR="00A74907" w:rsidRDefault="00A74907">
      <w:pPr>
        <w:pStyle w:val="Corpodetexto"/>
      </w:pPr>
    </w:p>
    <w:p w14:paraId="6E35A46B" w14:textId="77777777" w:rsidR="00A74907" w:rsidRDefault="00A74907">
      <w:pPr>
        <w:pStyle w:val="Corpodetexto"/>
        <w:spacing w:before="4"/>
        <w:rPr>
          <w:sz w:val="23"/>
        </w:rPr>
      </w:pPr>
    </w:p>
    <w:p w14:paraId="1AF195E2" w14:textId="77777777" w:rsidR="00A74907" w:rsidRDefault="007E6F1E">
      <w:pPr>
        <w:pStyle w:val="Corpodetexto"/>
        <w:spacing w:line="276" w:lineRule="auto"/>
        <w:ind w:left="237" w:right="896" w:firstLine="4"/>
        <w:jc w:val="both"/>
      </w:pPr>
      <w:r>
        <w:rPr>
          <w:b/>
          <w:w w:val="95"/>
        </w:rPr>
        <w:t xml:space="preserve">PRODUTO 3: </w:t>
      </w:r>
      <w:r>
        <w:rPr>
          <w:w w:val="95"/>
        </w:rPr>
        <w:t>Realização de reuniões de trabalho, conforme metodologia apresentada no</w:t>
      </w:r>
      <w:r>
        <w:rPr>
          <w:spacing w:val="1"/>
          <w:w w:val="95"/>
        </w:rPr>
        <w:t xml:space="preserve"> </w:t>
      </w:r>
      <w:r>
        <w:rPr>
          <w:w w:val="95"/>
        </w:rPr>
        <w:t>Produto 1, para pactuação com o Sistema Nacional de Gerenciamento de Recursos Hídricos</w:t>
      </w:r>
      <w:r>
        <w:rPr>
          <w:spacing w:val="1"/>
          <w:w w:val="95"/>
        </w:rPr>
        <w:t xml:space="preserve"> </w:t>
      </w:r>
      <w:r>
        <w:rPr>
          <w:w w:val="95"/>
        </w:rPr>
        <w:t>(Singreh) e relatório com sistematização e análise das contribuições ao Programa de Ações</w:t>
      </w:r>
      <w:r>
        <w:rPr>
          <w:spacing w:val="1"/>
          <w:w w:val="95"/>
        </w:rPr>
        <w:t xml:space="preserve"> </w:t>
      </w:r>
      <w:r>
        <w:rPr>
          <w:w w:val="95"/>
        </w:rPr>
        <w:t>(PA) do Plano Integrado de Recursos Hídricos da bacia do rio Grande (Pirh Grande) e seus</w:t>
      </w:r>
      <w:r>
        <w:rPr>
          <w:spacing w:val="1"/>
          <w:w w:val="95"/>
        </w:rPr>
        <w:t xml:space="preserve"> </w:t>
      </w:r>
      <w:r>
        <w:t>afluentes (Pdrh/Parh) para o segundo ciclo de implementação, fornecendo elementos</w:t>
      </w:r>
      <w:r>
        <w:rPr>
          <w:spacing w:val="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roteiro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implementação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plano.</w:t>
      </w:r>
    </w:p>
    <w:p w14:paraId="410FC011" w14:textId="77777777" w:rsidR="00A74907" w:rsidRDefault="007E6F1E">
      <w:pPr>
        <w:pStyle w:val="Corpodetexto"/>
        <w:spacing w:before="119" w:line="276" w:lineRule="auto"/>
        <w:ind w:left="237" w:right="903" w:firstLine="4"/>
        <w:jc w:val="both"/>
      </w:pPr>
      <w:r>
        <w:rPr>
          <w:w w:val="90"/>
        </w:rPr>
        <w:t>O</w:t>
      </w:r>
      <w:r>
        <w:rPr>
          <w:spacing w:val="17"/>
          <w:w w:val="90"/>
        </w:rPr>
        <w:t xml:space="preserve"> </w:t>
      </w:r>
      <w:r>
        <w:rPr>
          <w:w w:val="90"/>
        </w:rPr>
        <w:t>Produto</w:t>
      </w:r>
      <w:r>
        <w:rPr>
          <w:spacing w:val="20"/>
          <w:w w:val="90"/>
        </w:rPr>
        <w:t xml:space="preserve"> </w:t>
      </w:r>
      <w:r>
        <w:rPr>
          <w:w w:val="90"/>
        </w:rPr>
        <w:t>3</w:t>
      </w:r>
      <w:r>
        <w:rPr>
          <w:spacing w:val="16"/>
          <w:w w:val="90"/>
        </w:rPr>
        <w:t xml:space="preserve"> </w:t>
      </w:r>
      <w:r>
        <w:rPr>
          <w:w w:val="90"/>
        </w:rPr>
        <w:t>traz</w:t>
      </w:r>
      <w:r>
        <w:rPr>
          <w:spacing w:val="21"/>
          <w:w w:val="90"/>
        </w:rPr>
        <w:t xml:space="preserve"> </w:t>
      </w:r>
      <w:r>
        <w:rPr>
          <w:w w:val="90"/>
        </w:rPr>
        <w:t>o</w:t>
      </w:r>
      <w:r>
        <w:rPr>
          <w:spacing w:val="17"/>
          <w:w w:val="90"/>
        </w:rPr>
        <w:t xml:space="preserve"> </w:t>
      </w:r>
      <w:r>
        <w:rPr>
          <w:w w:val="90"/>
        </w:rPr>
        <w:t>detalhamento</w:t>
      </w:r>
      <w:r>
        <w:rPr>
          <w:spacing w:val="21"/>
          <w:w w:val="90"/>
        </w:rPr>
        <w:t xml:space="preserve"> </w:t>
      </w:r>
      <w:r>
        <w:rPr>
          <w:w w:val="90"/>
        </w:rPr>
        <w:t>das</w:t>
      </w:r>
      <w:r>
        <w:rPr>
          <w:spacing w:val="18"/>
          <w:w w:val="90"/>
        </w:rPr>
        <w:t xml:space="preserve"> </w:t>
      </w:r>
      <w:r>
        <w:rPr>
          <w:w w:val="90"/>
        </w:rPr>
        <w:t>ações</w:t>
      </w:r>
      <w:r>
        <w:rPr>
          <w:spacing w:val="21"/>
          <w:w w:val="90"/>
        </w:rPr>
        <w:t xml:space="preserve"> </w:t>
      </w:r>
      <w:r>
        <w:rPr>
          <w:w w:val="90"/>
        </w:rPr>
        <w:t>e</w:t>
      </w:r>
      <w:r>
        <w:rPr>
          <w:spacing w:val="18"/>
          <w:w w:val="90"/>
        </w:rPr>
        <w:t xml:space="preserve"> </w:t>
      </w:r>
      <w:r>
        <w:rPr>
          <w:w w:val="90"/>
        </w:rPr>
        <w:t>os</w:t>
      </w:r>
      <w:r>
        <w:rPr>
          <w:spacing w:val="19"/>
          <w:w w:val="90"/>
        </w:rPr>
        <w:t xml:space="preserve"> </w:t>
      </w:r>
      <w:r>
        <w:rPr>
          <w:w w:val="90"/>
        </w:rPr>
        <w:t>investimentos</w:t>
      </w:r>
      <w:r>
        <w:rPr>
          <w:spacing w:val="19"/>
          <w:w w:val="90"/>
        </w:rPr>
        <w:t xml:space="preserve"> </w:t>
      </w:r>
      <w:r>
        <w:rPr>
          <w:w w:val="90"/>
        </w:rPr>
        <w:t>previstos</w:t>
      </w:r>
      <w:r>
        <w:rPr>
          <w:spacing w:val="18"/>
          <w:w w:val="90"/>
        </w:rPr>
        <w:t xml:space="preserve"> </w:t>
      </w:r>
      <w:r>
        <w:rPr>
          <w:w w:val="90"/>
        </w:rPr>
        <w:t>para</w:t>
      </w:r>
      <w:r>
        <w:rPr>
          <w:spacing w:val="18"/>
          <w:w w:val="90"/>
        </w:rPr>
        <w:t xml:space="preserve"> </w:t>
      </w:r>
      <w:r>
        <w:rPr>
          <w:w w:val="90"/>
        </w:rPr>
        <w:t>o</w:t>
      </w:r>
      <w:r>
        <w:rPr>
          <w:spacing w:val="20"/>
          <w:w w:val="90"/>
        </w:rPr>
        <w:t xml:space="preserve"> </w:t>
      </w:r>
      <w:r>
        <w:rPr>
          <w:w w:val="90"/>
        </w:rPr>
        <w:t>próximo</w:t>
      </w:r>
      <w:r>
        <w:rPr>
          <w:spacing w:val="20"/>
          <w:w w:val="90"/>
        </w:rPr>
        <w:t xml:space="preserve"> </w:t>
      </w:r>
      <w:r>
        <w:rPr>
          <w:w w:val="90"/>
        </w:rPr>
        <w:t>ciclo</w:t>
      </w:r>
      <w:r>
        <w:rPr>
          <w:spacing w:val="1"/>
          <w:w w:val="90"/>
        </w:rPr>
        <w:t xml:space="preserve"> </w:t>
      </w:r>
      <w:r>
        <w:rPr>
          <w:w w:val="95"/>
        </w:rPr>
        <w:t>de implementação, com especificação de metas realistas, em concordância com os recursos</w:t>
      </w:r>
      <w:r>
        <w:rPr>
          <w:spacing w:val="-49"/>
          <w:w w:val="95"/>
        </w:rPr>
        <w:t xml:space="preserve"> </w:t>
      </w:r>
      <w:r>
        <w:rPr>
          <w:w w:val="95"/>
        </w:rPr>
        <w:t>financeiros dentro da governabilidade do Singreh, e com clara indicação dos responsáveis</w:t>
      </w:r>
      <w:r>
        <w:rPr>
          <w:spacing w:val="1"/>
          <w:w w:val="9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implementação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ações.</w:t>
      </w:r>
    </w:p>
    <w:p w14:paraId="14481229" w14:textId="77777777" w:rsidR="00A74907" w:rsidRDefault="007E6F1E">
      <w:pPr>
        <w:pStyle w:val="Corpodetexto"/>
        <w:spacing w:before="122" w:line="276" w:lineRule="auto"/>
        <w:ind w:left="237" w:right="902" w:firstLine="4"/>
        <w:jc w:val="both"/>
      </w:pPr>
      <w:r>
        <w:rPr>
          <w:w w:val="95"/>
        </w:rPr>
        <w:t>Dessa</w:t>
      </w:r>
      <w:r>
        <w:rPr>
          <w:spacing w:val="-6"/>
          <w:w w:val="95"/>
        </w:rPr>
        <w:t xml:space="preserve"> </w:t>
      </w:r>
      <w:r>
        <w:rPr>
          <w:w w:val="95"/>
        </w:rPr>
        <w:t>forma,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pactuação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ações</w:t>
      </w:r>
      <w:r>
        <w:rPr>
          <w:spacing w:val="-2"/>
          <w:w w:val="95"/>
        </w:rPr>
        <w:t xml:space="preserve"> </w:t>
      </w:r>
      <w:r>
        <w:rPr>
          <w:w w:val="95"/>
        </w:rPr>
        <w:t>visa</w:t>
      </w:r>
      <w:r>
        <w:rPr>
          <w:spacing w:val="-5"/>
          <w:w w:val="95"/>
        </w:rPr>
        <w:t xml:space="preserve"> </w:t>
      </w:r>
      <w:r>
        <w:rPr>
          <w:w w:val="95"/>
        </w:rPr>
        <w:t>resolver</w:t>
      </w:r>
      <w:r>
        <w:rPr>
          <w:spacing w:val="-4"/>
          <w:w w:val="95"/>
        </w:rPr>
        <w:t xml:space="preserve"> </w:t>
      </w:r>
      <w:r>
        <w:rPr>
          <w:w w:val="95"/>
        </w:rPr>
        <w:t>os</w:t>
      </w:r>
      <w:r>
        <w:rPr>
          <w:spacing w:val="-5"/>
          <w:w w:val="95"/>
        </w:rPr>
        <w:t xml:space="preserve"> </w:t>
      </w:r>
      <w:r>
        <w:rPr>
          <w:w w:val="95"/>
        </w:rPr>
        <w:t>problemas</w:t>
      </w:r>
      <w:r>
        <w:rPr>
          <w:spacing w:val="-3"/>
          <w:w w:val="95"/>
        </w:rPr>
        <w:t xml:space="preserve"> </w:t>
      </w:r>
      <w:r>
        <w:rPr>
          <w:w w:val="95"/>
        </w:rPr>
        <w:t>estratégicos</w:t>
      </w:r>
      <w:r>
        <w:rPr>
          <w:spacing w:val="-4"/>
          <w:w w:val="95"/>
        </w:rPr>
        <w:t xml:space="preserve"> </w:t>
      </w:r>
      <w:r>
        <w:rPr>
          <w:w w:val="95"/>
        </w:rPr>
        <w:t>à</w:t>
      </w:r>
      <w:r>
        <w:rPr>
          <w:spacing w:val="-4"/>
          <w:w w:val="95"/>
        </w:rPr>
        <w:t xml:space="preserve"> </w:t>
      </w:r>
      <w:r>
        <w:rPr>
          <w:w w:val="95"/>
        </w:rPr>
        <w:t>gestão</w:t>
      </w:r>
      <w:r>
        <w:rPr>
          <w:spacing w:val="-5"/>
          <w:w w:val="95"/>
        </w:rPr>
        <w:t xml:space="preserve"> </w:t>
      </w:r>
      <w:r>
        <w:rPr>
          <w:w w:val="95"/>
        </w:rPr>
        <w:t>da</w:t>
      </w:r>
      <w:r>
        <w:rPr>
          <w:spacing w:val="-6"/>
          <w:w w:val="95"/>
        </w:rPr>
        <w:t xml:space="preserve"> </w:t>
      </w:r>
      <w:r>
        <w:rPr>
          <w:w w:val="95"/>
        </w:rPr>
        <w:t>água</w:t>
      </w:r>
      <w:r>
        <w:rPr>
          <w:spacing w:val="-49"/>
          <w:w w:val="95"/>
        </w:rPr>
        <w:t xml:space="preserve"> </w:t>
      </w:r>
      <w:r>
        <w:t>com identificação do executor de cada ação, seu custo e como seria financiado. Com</w:t>
      </w:r>
      <w:r>
        <w:rPr>
          <w:spacing w:val="1"/>
        </w:rPr>
        <w:t xml:space="preserve"> </w:t>
      </w:r>
      <w:r>
        <w:rPr>
          <w:w w:val="95"/>
        </w:rPr>
        <w:t>destaque para o potencial alavancador, de ações e investimentos prioritários, dos recursos</w:t>
      </w:r>
      <w:r>
        <w:rPr>
          <w:spacing w:val="1"/>
          <w:w w:val="95"/>
        </w:rPr>
        <w:t xml:space="preserve"> </w:t>
      </w:r>
      <w:r>
        <w:t>financeiros</w:t>
      </w:r>
      <w:r>
        <w:rPr>
          <w:spacing w:val="-6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governabilidade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Singreh.</w:t>
      </w:r>
    </w:p>
    <w:p w14:paraId="2BED7B66" w14:textId="77777777" w:rsidR="00A74907" w:rsidRDefault="00A74907">
      <w:pPr>
        <w:pStyle w:val="Corpodetexto"/>
        <w:rPr>
          <w:sz w:val="20"/>
        </w:rPr>
      </w:pPr>
    </w:p>
    <w:p w14:paraId="50A3BCFD" w14:textId="77777777" w:rsidR="00A74907" w:rsidRDefault="00A74907">
      <w:pPr>
        <w:pStyle w:val="Corpodetexto"/>
        <w:spacing w:before="10"/>
        <w:rPr>
          <w:sz w:val="22"/>
        </w:rPr>
      </w:pPr>
    </w:p>
    <w:p w14:paraId="349613F2" w14:textId="77777777" w:rsidR="00A74907" w:rsidRDefault="007E6F1E">
      <w:pPr>
        <w:pStyle w:val="Ttulo1"/>
        <w:tabs>
          <w:tab w:val="left" w:pos="8725"/>
        </w:tabs>
        <w:ind w:left="213"/>
        <w:jc w:val="left"/>
      </w:pPr>
      <w:r>
        <w:rPr>
          <w:spacing w:val="-25"/>
          <w:w w:val="94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6—</w:t>
      </w:r>
      <w:r>
        <w:rPr>
          <w:spacing w:val="9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RESPONSABILIDADE</w:t>
      </w:r>
      <w:r>
        <w:rPr>
          <w:spacing w:val="27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PELA</w:t>
      </w:r>
      <w:r>
        <w:rPr>
          <w:spacing w:val="26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SUPERVISÃO</w:t>
      </w:r>
      <w:r>
        <w:rPr>
          <w:spacing w:val="48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DA</w:t>
      </w:r>
      <w:r>
        <w:rPr>
          <w:spacing w:val="26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CONSULTORIA</w:t>
      </w:r>
      <w:r>
        <w:rPr>
          <w:shd w:val="clear" w:color="auto" w:fill="CCCCCC"/>
        </w:rPr>
        <w:tab/>
      </w:r>
    </w:p>
    <w:p w14:paraId="7C88032D" w14:textId="77777777" w:rsidR="00A74907" w:rsidRDefault="007E6F1E">
      <w:pPr>
        <w:pStyle w:val="Corpodetexto"/>
        <w:spacing w:before="170" w:line="276" w:lineRule="auto"/>
        <w:ind w:left="237" w:right="905" w:firstLine="2"/>
      </w:pPr>
      <w:r>
        <w:t>A</w:t>
      </w:r>
      <w:r>
        <w:rPr>
          <w:spacing w:val="21"/>
        </w:rPr>
        <w:t xml:space="preserve"> </w:t>
      </w:r>
      <w:r>
        <w:t>supervisão</w:t>
      </w:r>
      <w:r>
        <w:rPr>
          <w:spacing w:val="20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serviço</w:t>
      </w:r>
      <w:r>
        <w:rPr>
          <w:spacing w:val="19"/>
        </w:rPr>
        <w:t xml:space="preserve"> </w:t>
      </w:r>
      <w:r>
        <w:t>será</w:t>
      </w:r>
      <w:r>
        <w:rPr>
          <w:spacing w:val="24"/>
        </w:rPr>
        <w:t xml:space="preserve"> </w:t>
      </w:r>
      <w:r>
        <w:t>realizada</w:t>
      </w:r>
      <w:r>
        <w:rPr>
          <w:spacing w:val="18"/>
        </w:rPr>
        <w:t xml:space="preserve"> </w:t>
      </w:r>
      <w:r>
        <w:t>pela</w:t>
      </w:r>
      <w:r>
        <w:rPr>
          <w:spacing w:val="21"/>
        </w:rPr>
        <w:t xml:space="preserve"> </w:t>
      </w:r>
      <w:r>
        <w:t>Superintendência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Planos,</w:t>
      </w:r>
      <w:r>
        <w:rPr>
          <w:spacing w:val="17"/>
        </w:rPr>
        <w:t xml:space="preserve"> </w:t>
      </w:r>
      <w:r>
        <w:t>Programas</w:t>
      </w:r>
      <w:r>
        <w:rPr>
          <w:spacing w:val="16"/>
        </w:rPr>
        <w:t xml:space="preserve"> </w:t>
      </w:r>
      <w:r>
        <w:t>e</w:t>
      </w:r>
      <w:r>
        <w:rPr>
          <w:spacing w:val="-51"/>
        </w:rPr>
        <w:t xml:space="preserve"> </w:t>
      </w:r>
      <w:r>
        <w:t>Projetos (SPP)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Agência</w:t>
      </w:r>
      <w:r>
        <w:rPr>
          <w:spacing w:val="-1"/>
        </w:rPr>
        <w:t xml:space="preserve"> </w:t>
      </w:r>
      <w:r>
        <w:t>Nacional de Águas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Saneamento</w:t>
      </w:r>
      <w:r>
        <w:rPr>
          <w:spacing w:val="-2"/>
        </w:rPr>
        <w:t xml:space="preserve"> </w:t>
      </w:r>
      <w:r>
        <w:t>Básico</w:t>
      </w:r>
      <w:r>
        <w:rPr>
          <w:spacing w:val="5"/>
        </w:rPr>
        <w:t xml:space="preserve"> </w:t>
      </w:r>
      <w:r>
        <w:t>(ANA).</w:t>
      </w:r>
    </w:p>
    <w:p w14:paraId="08EED481" w14:textId="77777777" w:rsidR="00A74907" w:rsidRDefault="00A74907">
      <w:pPr>
        <w:pStyle w:val="Corpodetexto"/>
        <w:rPr>
          <w:sz w:val="20"/>
        </w:rPr>
      </w:pPr>
    </w:p>
    <w:p w14:paraId="4D5B15C8" w14:textId="77777777" w:rsidR="00A74907" w:rsidRDefault="00A74907">
      <w:pPr>
        <w:pStyle w:val="Corpodetexto"/>
        <w:spacing w:before="8"/>
        <w:rPr>
          <w:sz w:val="17"/>
        </w:rPr>
      </w:pPr>
    </w:p>
    <w:p w14:paraId="3A5F66FC" w14:textId="77777777" w:rsidR="00A74907" w:rsidRDefault="007E6F1E">
      <w:pPr>
        <w:pStyle w:val="Ttulo1"/>
        <w:numPr>
          <w:ilvl w:val="0"/>
          <w:numId w:val="6"/>
        </w:numPr>
        <w:tabs>
          <w:tab w:val="left" w:pos="403"/>
          <w:tab w:val="left" w:pos="8732"/>
        </w:tabs>
        <w:spacing w:before="0"/>
        <w:ind w:hanging="169"/>
        <w:jc w:val="both"/>
      </w:pPr>
      <w:r>
        <w:rPr>
          <w:b w:val="0"/>
          <w:spacing w:val="-1"/>
          <w:shd w:val="clear" w:color="auto" w:fill="CCCCCC"/>
        </w:rPr>
        <w:t>-</w:t>
      </w:r>
      <w:r>
        <w:rPr>
          <w:b w:val="0"/>
          <w:spacing w:val="42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CRONOGRAMA</w:t>
      </w:r>
      <w:r>
        <w:rPr>
          <w:spacing w:val="15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DE</w:t>
      </w:r>
      <w:r>
        <w:rPr>
          <w:spacing w:val="-11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EXECUÇÃO /</w:t>
      </w:r>
      <w:r>
        <w:rPr>
          <w:spacing w:val="-14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 xml:space="preserve">DURAÇÃO </w:t>
      </w:r>
      <w:r>
        <w:rPr>
          <w:shd w:val="clear" w:color="auto" w:fill="CCCCCC"/>
        </w:rPr>
        <w:t>DA</w:t>
      </w:r>
      <w:r>
        <w:rPr>
          <w:spacing w:val="-11"/>
          <w:shd w:val="clear" w:color="auto" w:fill="CCCCCC"/>
        </w:rPr>
        <w:t xml:space="preserve"> </w:t>
      </w:r>
      <w:r>
        <w:rPr>
          <w:shd w:val="clear" w:color="auto" w:fill="CCCCCC"/>
        </w:rPr>
        <w:t>CONSULTORIA</w:t>
      </w:r>
      <w:r>
        <w:rPr>
          <w:shd w:val="clear" w:color="auto" w:fill="CCCCCC"/>
        </w:rPr>
        <w:tab/>
      </w:r>
    </w:p>
    <w:p w14:paraId="78FE9667" w14:textId="77777777" w:rsidR="00A74907" w:rsidRDefault="00A74907">
      <w:pPr>
        <w:pStyle w:val="Corpodetexto"/>
        <w:spacing w:before="5"/>
        <w:rPr>
          <w:b/>
          <w:sz w:val="31"/>
        </w:rPr>
      </w:pPr>
    </w:p>
    <w:p w14:paraId="59DCEAD9" w14:textId="77777777" w:rsidR="00A74907" w:rsidRDefault="007E6F1E">
      <w:pPr>
        <w:pStyle w:val="Corpodetexto"/>
        <w:spacing w:before="1" w:line="276" w:lineRule="auto"/>
        <w:ind w:left="242" w:right="893" w:hanging="3"/>
        <w:jc w:val="both"/>
      </w:pPr>
      <w:r>
        <w:t>A duração prevista para execução das atividades contidas nesse Termo de Referência é</w:t>
      </w:r>
      <w:r>
        <w:rPr>
          <w:spacing w:val="1"/>
        </w:rPr>
        <w:t xml:space="preserve"> </w:t>
      </w:r>
      <w:r>
        <w:rPr>
          <w:w w:val="95"/>
        </w:rPr>
        <w:t>de 9 (nove) meses, contados a partir da data de assinatura do contrato. Os Produtos serão</w:t>
      </w:r>
      <w:r>
        <w:rPr>
          <w:spacing w:val="1"/>
          <w:w w:val="95"/>
        </w:rPr>
        <w:t xml:space="preserve"> </w:t>
      </w:r>
      <w:r>
        <w:t>entregues</w:t>
      </w:r>
      <w:r>
        <w:rPr>
          <w:spacing w:val="19"/>
        </w:rPr>
        <w:t xml:space="preserve"> </w:t>
      </w:r>
      <w:r>
        <w:t>conforme</w:t>
      </w:r>
      <w:r>
        <w:rPr>
          <w:spacing w:val="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cronograma</w:t>
      </w:r>
      <w:r>
        <w:rPr>
          <w:spacing w:val="12"/>
        </w:rPr>
        <w:t xml:space="preserve"> </w:t>
      </w:r>
      <w:r>
        <w:t>expresso</w:t>
      </w:r>
      <w:r>
        <w:rPr>
          <w:spacing w:val="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Quadro</w:t>
      </w:r>
      <w:r>
        <w:rPr>
          <w:spacing w:val="4"/>
        </w:rPr>
        <w:t xml:space="preserve"> </w:t>
      </w:r>
      <w:r>
        <w:t>4.</w:t>
      </w:r>
    </w:p>
    <w:p w14:paraId="0B2A635F" w14:textId="77777777" w:rsidR="00A74907" w:rsidRDefault="00A74907">
      <w:pPr>
        <w:pStyle w:val="Corpodetexto"/>
        <w:spacing w:before="8"/>
        <w:rPr>
          <w:sz w:val="27"/>
        </w:rPr>
      </w:pPr>
    </w:p>
    <w:p w14:paraId="7432F37F" w14:textId="77777777" w:rsidR="00A74907" w:rsidRDefault="007E6F1E">
      <w:pPr>
        <w:ind w:left="1768"/>
        <w:rPr>
          <w:i/>
          <w:sz w:val="24"/>
        </w:rPr>
      </w:pPr>
      <w:r>
        <w:rPr>
          <w:i/>
          <w:w w:val="95"/>
          <w:sz w:val="24"/>
        </w:rPr>
        <w:t>Quadro</w:t>
      </w:r>
      <w:r>
        <w:rPr>
          <w:i/>
          <w:spacing w:val="15"/>
          <w:w w:val="95"/>
          <w:sz w:val="24"/>
        </w:rPr>
        <w:t xml:space="preserve"> </w:t>
      </w:r>
      <w:r>
        <w:rPr>
          <w:i/>
          <w:w w:val="95"/>
          <w:sz w:val="24"/>
        </w:rPr>
        <w:t>4</w:t>
      </w:r>
      <w:r>
        <w:rPr>
          <w:i/>
          <w:spacing w:val="9"/>
          <w:w w:val="9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4"/>
          <w:w w:val="95"/>
          <w:sz w:val="24"/>
        </w:rPr>
        <w:t xml:space="preserve"> </w:t>
      </w:r>
      <w:r>
        <w:rPr>
          <w:i/>
          <w:w w:val="95"/>
          <w:sz w:val="24"/>
        </w:rPr>
        <w:t>Cronograma</w:t>
      </w:r>
      <w:r>
        <w:rPr>
          <w:i/>
          <w:spacing w:val="34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14"/>
          <w:w w:val="95"/>
          <w:sz w:val="24"/>
        </w:rPr>
        <w:t xml:space="preserve"> </w:t>
      </w:r>
      <w:r>
        <w:rPr>
          <w:i/>
          <w:w w:val="95"/>
          <w:sz w:val="24"/>
        </w:rPr>
        <w:t>Execução</w:t>
      </w:r>
      <w:r>
        <w:rPr>
          <w:i/>
          <w:spacing w:val="25"/>
          <w:w w:val="95"/>
          <w:sz w:val="24"/>
        </w:rPr>
        <w:t xml:space="preserve"> </w:t>
      </w:r>
      <w:r>
        <w:rPr>
          <w:i/>
          <w:w w:val="95"/>
          <w:sz w:val="24"/>
        </w:rPr>
        <w:t>desta</w:t>
      </w:r>
      <w:r>
        <w:rPr>
          <w:i/>
          <w:spacing w:val="14"/>
          <w:w w:val="95"/>
          <w:sz w:val="24"/>
        </w:rPr>
        <w:t xml:space="preserve"> </w:t>
      </w:r>
      <w:r>
        <w:rPr>
          <w:i/>
          <w:w w:val="95"/>
          <w:sz w:val="24"/>
        </w:rPr>
        <w:t>consultoria.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711"/>
        <w:gridCol w:w="708"/>
        <w:gridCol w:w="710"/>
        <w:gridCol w:w="708"/>
        <w:gridCol w:w="849"/>
        <w:gridCol w:w="851"/>
        <w:gridCol w:w="849"/>
        <w:gridCol w:w="851"/>
        <w:gridCol w:w="849"/>
      </w:tblGrid>
      <w:tr w:rsidR="00A74907" w14:paraId="44F39846" w14:textId="77777777">
        <w:trPr>
          <w:trHeight w:val="292"/>
        </w:trPr>
        <w:tc>
          <w:tcPr>
            <w:tcW w:w="1411" w:type="dxa"/>
            <w:vMerge w:val="restart"/>
            <w:shd w:val="clear" w:color="auto" w:fill="EDEBE0"/>
          </w:tcPr>
          <w:p w14:paraId="61B453FC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6" w:type="dxa"/>
            <w:gridSpan w:val="9"/>
            <w:shd w:val="clear" w:color="auto" w:fill="EDEBE0"/>
          </w:tcPr>
          <w:p w14:paraId="5E06C655" w14:textId="77777777" w:rsidR="00A74907" w:rsidRDefault="007E6F1E">
            <w:pPr>
              <w:pStyle w:val="TableParagraph"/>
              <w:spacing w:line="272" w:lineRule="exact"/>
              <w:ind w:left="3192" w:right="31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MESES</w:t>
            </w:r>
          </w:p>
        </w:tc>
      </w:tr>
      <w:tr w:rsidR="00A74907" w14:paraId="1A826E14" w14:textId="77777777">
        <w:trPr>
          <w:trHeight w:val="292"/>
        </w:trPr>
        <w:tc>
          <w:tcPr>
            <w:tcW w:w="1411" w:type="dxa"/>
            <w:vMerge/>
            <w:tcBorders>
              <w:top w:val="nil"/>
            </w:tcBorders>
            <w:shd w:val="clear" w:color="auto" w:fill="EDEBE0"/>
          </w:tcPr>
          <w:p w14:paraId="502596C3" w14:textId="77777777" w:rsidR="00A74907" w:rsidRDefault="00A74907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4D158ECE" w14:textId="77777777" w:rsidR="00A74907" w:rsidRDefault="007E6F1E">
            <w:pPr>
              <w:pStyle w:val="TableParagraph"/>
              <w:spacing w:line="272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708" w:type="dxa"/>
          </w:tcPr>
          <w:p w14:paraId="4F14581E" w14:textId="77777777" w:rsidR="00A74907" w:rsidRDefault="007E6F1E">
            <w:pPr>
              <w:pStyle w:val="TableParagraph"/>
              <w:spacing w:line="272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710" w:type="dxa"/>
          </w:tcPr>
          <w:p w14:paraId="5A854439" w14:textId="77777777" w:rsidR="00A74907" w:rsidRDefault="007E6F1E">
            <w:pPr>
              <w:pStyle w:val="TableParagraph"/>
              <w:spacing w:line="272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708" w:type="dxa"/>
          </w:tcPr>
          <w:p w14:paraId="459729EE" w14:textId="77777777" w:rsidR="00A74907" w:rsidRDefault="007E6F1E">
            <w:pPr>
              <w:pStyle w:val="TableParagraph"/>
              <w:spacing w:line="272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49" w:type="dxa"/>
          </w:tcPr>
          <w:p w14:paraId="53306687" w14:textId="77777777" w:rsidR="00A74907" w:rsidRDefault="007E6F1E">
            <w:pPr>
              <w:pStyle w:val="TableParagraph"/>
              <w:spacing w:line="272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851" w:type="dxa"/>
          </w:tcPr>
          <w:p w14:paraId="02DA256F" w14:textId="77777777" w:rsidR="00A74907" w:rsidRDefault="007E6F1E">
            <w:pPr>
              <w:pStyle w:val="TableParagraph"/>
              <w:spacing w:line="272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849" w:type="dxa"/>
          </w:tcPr>
          <w:p w14:paraId="05DAC561" w14:textId="77777777" w:rsidR="00A74907" w:rsidRDefault="007E6F1E">
            <w:pPr>
              <w:pStyle w:val="TableParagraph"/>
              <w:spacing w:line="272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851" w:type="dxa"/>
          </w:tcPr>
          <w:p w14:paraId="34D2DA9B" w14:textId="77777777" w:rsidR="00A74907" w:rsidRDefault="007E6F1E">
            <w:pPr>
              <w:pStyle w:val="TableParagraph"/>
              <w:spacing w:line="272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849" w:type="dxa"/>
          </w:tcPr>
          <w:p w14:paraId="181937E8" w14:textId="77777777" w:rsidR="00A74907" w:rsidRDefault="007E6F1E">
            <w:pPr>
              <w:pStyle w:val="TableParagraph"/>
              <w:spacing w:line="272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</w:p>
        </w:tc>
      </w:tr>
    </w:tbl>
    <w:p w14:paraId="18C5A63C" w14:textId="77777777" w:rsidR="00A74907" w:rsidRDefault="00A74907">
      <w:pPr>
        <w:spacing w:line="272" w:lineRule="exact"/>
        <w:jc w:val="center"/>
        <w:rPr>
          <w:sz w:val="24"/>
        </w:rPr>
        <w:sectPr w:rsidR="00A74907">
          <w:pgSz w:w="11920" w:h="16850"/>
          <w:pgMar w:top="1540" w:right="800" w:bottom="1680" w:left="1460" w:header="0" w:footer="1403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711"/>
        <w:gridCol w:w="708"/>
        <w:gridCol w:w="710"/>
        <w:gridCol w:w="708"/>
        <w:gridCol w:w="849"/>
        <w:gridCol w:w="851"/>
        <w:gridCol w:w="849"/>
        <w:gridCol w:w="851"/>
        <w:gridCol w:w="849"/>
      </w:tblGrid>
      <w:tr w:rsidR="00A74907" w14:paraId="12525F96" w14:textId="77777777">
        <w:trPr>
          <w:trHeight w:val="294"/>
        </w:trPr>
        <w:tc>
          <w:tcPr>
            <w:tcW w:w="1411" w:type="dxa"/>
            <w:shd w:val="clear" w:color="auto" w:fill="EDEBE0"/>
          </w:tcPr>
          <w:p w14:paraId="71870706" w14:textId="77777777" w:rsidR="00A74907" w:rsidRDefault="007E6F1E">
            <w:pPr>
              <w:pStyle w:val="TableParagraph"/>
              <w:spacing w:before="1" w:line="273" w:lineRule="exact"/>
              <w:ind w:left="190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Produto 1</w:t>
            </w:r>
          </w:p>
        </w:tc>
        <w:tc>
          <w:tcPr>
            <w:tcW w:w="711" w:type="dxa"/>
            <w:shd w:val="clear" w:color="auto" w:fill="BEBEBE"/>
          </w:tcPr>
          <w:p w14:paraId="642574B7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BFB788F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494CC4E4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12A287C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95FE5BA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1EFCF1C1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8D34324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0BC3A79B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C018B85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</w:tr>
      <w:tr w:rsidR="00A74907" w14:paraId="6F5EFA91" w14:textId="77777777">
        <w:trPr>
          <w:trHeight w:val="292"/>
        </w:trPr>
        <w:tc>
          <w:tcPr>
            <w:tcW w:w="1411" w:type="dxa"/>
            <w:shd w:val="clear" w:color="auto" w:fill="EDEBE0"/>
          </w:tcPr>
          <w:p w14:paraId="7D29B11D" w14:textId="77777777" w:rsidR="00A74907" w:rsidRDefault="007E6F1E">
            <w:pPr>
              <w:pStyle w:val="TableParagraph"/>
              <w:spacing w:line="272" w:lineRule="exact"/>
              <w:ind w:left="190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 2</w:t>
            </w:r>
          </w:p>
        </w:tc>
        <w:tc>
          <w:tcPr>
            <w:tcW w:w="711" w:type="dxa"/>
          </w:tcPr>
          <w:p w14:paraId="437CAB82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20CC6B60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BEBEBE"/>
          </w:tcPr>
          <w:p w14:paraId="5D4010D9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7DD33FE7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2C47706A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BB050C6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46179399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11861BFE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60EC96B8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4907" w14:paraId="4BD4BBDB" w14:textId="77777777">
        <w:trPr>
          <w:trHeight w:val="292"/>
        </w:trPr>
        <w:tc>
          <w:tcPr>
            <w:tcW w:w="1411" w:type="dxa"/>
            <w:shd w:val="clear" w:color="auto" w:fill="EDEBE0"/>
          </w:tcPr>
          <w:p w14:paraId="29BF71D5" w14:textId="77777777" w:rsidR="00A74907" w:rsidRDefault="007E6F1E">
            <w:pPr>
              <w:pStyle w:val="TableParagraph"/>
              <w:spacing w:line="272" w:lineRule="exact"/>
              <w:ind w:left="191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711" w:type="dxa"/>
          </w:tcPr>
          <w:p w14:paraId="307EB43F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7D5B3C0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C5D7E94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19CDC597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BEBEBE"/>
          </w:tcPr>
          <w:p w14:paraId="0621F2D2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BEBEBE"/>
          </w:tcPr>
          <w:p w14:paraId="5F6D2845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BEBEBE"/>
          </w:tcPr>
          <w:p w14:paraId="79AED1EE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BEBEBE"/>
          </w:tcPr>
          <w:p w14:paraId="42B882C2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BEBEBE"/>
          </w:tcPr>
          <w:p w14:paraId="3B7D2A83" w14:textId="77777777" w:rsidR="00A74907" w:rsidRDefault="00A7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379959" w14:textId="77777777" w:rsidR="00A74907" w:rsidRDefault="00A74907">
      <w:pPr>
        <w:pStyle w:val="Corpodetexto"/>
        <w:rPr>
          <w:i/>
          <w:sz w:val="20"/>
        </w:rPr>
      </w:pPr>
    </w:p>
    <w:p w14:paraId="5F02CE89" w14:textId="77777777" w:rsidR="00A74907" w:rsidRDefault="00A74907">
      <w:pPr>
        <w:pStyle w:val="Corpodetexto"/>
        <w:rPr>
          <w:i/>
          <w:sz w:val="20"/>
        </w:rPr>
      </w:pPr>
    </w:p>
    <w:p w14:paraId="09BA4A7E" w14:textId="77777777" w:rsidR="00A74907" w:rsidRDefault="00A74907">
      <w:pPr>
        <w:pStyle w:val="Corpodetexto"/>
        <w:spacing w:before="9"/>
        <w:rPr>
          <w:i/>
          <w:sz w:val="16"/>
        </w:rPr>
      </w:pPr>
    </w:p>
    <w:p w14:paraId="4AC88CC1" w14:textId="77777777" w:rsidR="00A74907" w:rsidRDefault="007E6F1E">
      <w:pPr>
        <w:pStyle w:val="Ttulo1"/>
        <w:numPr>
          <w:ilvl w:val="0"/>
          <w:numId w:val="6"/>
        </w:numPr>
        <w:tabs>
          <w:tab w:val="left" w:pos="413"/>
          <w:tab w:val="left" w:pos="8675"/>
        </w:tabs>
        <w:ind w:left="412" w:hanging="203"/>
        <w:jc w:val="both"/>
      </w:pPr>
      <w:r>
        <w:rPr>
          <w:b w:val="0"/>
          <w:spacing w:val="-1"/>
          <w:shd w:val="clear" w:color="auto" w:fill="CCCCCC"/>
        </w:rPr>
        <w:t>-</w:t>
      </w:r>
      <w:r>
        <w:rPr>
          <w:b w:val="0"/>
          <w:spacing w:val="-10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LOCALIZAÇÃO</w:t>
      </w:r>
      <w:r>
        <w:rPr>
          <w:spacing w:val="8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DA</w:t>
      </w:r>
      <w:r>
        <w:rPr>
          <w:spacing w:val="-12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CONSULTORIA</w:t>
      </w:r>
      <w:r>
        <w:rPr>
          <w:spacing w:val="-1"/>
          <w:shd w:val="clear" w:color="auto" w:fill="CCCCCC"/>
        </w:rPr>
        <w:tab/>
      </w:r>
    </w:p>
    <w:p w14:paraId="0ACC9ECF" w14:textId="77777777" w:rsidR="00A74907" w:rsidRDefault="00A74907">
      <w:pPr>
        <w:pStyle w:val="Corpodetexto"/>
        <w:spacing w:before="10"/>
        <w:rPr>
          <w:b/>
          <w:sz w:val="30"/>
        </w:rPr>
      </w:pPr>
    </w:p>
    <w:p w14:paraId="66F524BE" w14:textId="77777777" w:rsidR="00A74907" w:rsidRDefault="007E6F1E">
      <w:pPr>
        <w:pStyle w:val="Corpodetexto"/>
        <w:ind w:left="237" w:right="898" w:firstLine="2"/>
        <w:jc w:val="both"/>
      </w:pPr>
      <w:r>
        <w:t>O consultor ou consultora contratado (a) poderá residir em qualquer localidade do</w:t>
      </w:r>
      <w:r>
        <w:rPr>
          <w:spacing w:val="1"/>
        </w:rPr>
        <w:t xml:space="preserve"> </w:t>
      </w:r>
      <w:r>
        <w:rPr>
          <w:spacing w:val="-1"/>
          <w:w w:val="95"/>
        </w:rPr>
        <w:t>território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nacional,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podendo</w:t>
      </w:r>
      <w:r>
        <w:rPr>
          <w:spacing w:val="-8"/>
          <w:w w:val="95"/>
        </w:rPr>
        <w:t xml:space="preserve"> </w:t>
      </w:r>
      <w:r>
        <w:rPr>
          <w:w w:val="95"/>
        </w:rPr>
        <w:t>ser</w:t>
      </w:r>
      <w:r>
        <w:rPr>
          <w:spacing w:val="-9"/>
          <w:w w:val="95"/>
        </w:rPr>
        <w:t xml:space="preserve"> </w:t>
      </w:r>
      <w:r>
        <w:rPr>
          <w:w w:val="95"/>
        </w:rPr>
        <w:t>solicitado(a)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participar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reuniões</w:t>
      </w:r>
      <w:r>
        <w:rPr>
          <w:spacing w:val="-8"/>
          <w:w w:val="95"/>
        </w:rPr>
        <w:t xml:space="preserve"> </w:t>
      </w:r>
      <w:r>
        <w:rPr>
          <w:w w:val="95"/>
        </w:rPr>
        <w:t>em</w:t>
      </w:r>
      <w:r>
        <w:rPr>
          <w:spacing w:val="1"/>
          <w:w w:val="95"/>
        </w:rPr>
        <w:t xml:space="preserve"> </w:t>
      </w:r>
      <w:r>
        <w:rPr>
          <w:w w:val="95"/>
        </w:rPr>
        <w:t>Brasília-DF,</w:t>
      </w:r>
      <w:r>
        <w:rPr>
          <w:spacing w:val="-8"/>
          <w:w w:val="95"/>
        </w:rPr>
        <w:t xml:space="preserve"> </w:t>
      </w:r>
      <w:r>
        <w:rPr>
          <w:w w:val="95"/>
        </w:rPr>
        <w:t>na</w:t>
      </w:r>
      <w:r>
        <w:rPr>
          <w:spacing w:val="-10"/>
          <w:w w:val="95"/>
        </w:rPr>
        <w:t xml:space="preserve"> </w:t>
      </w:r>
      <w:r>
        <w:rPr>
          <w:w w:val="95"/>
        </w:rPr>
        <w:t>sede</w:t>
      </w:r>
      <w:r>
        <w:rPr>
          <w:spacing w:val="-49"/>
          <w:w w:val="95"/>
        </w:rPr>
        <w:t xml:space="preserve"> </w:t>
      </w:r>
      <w:r>
        <w:rPr>
          <w:spacing w:val="-1"/>
        </w:rPr>
        <w:t>da</w:t>
      </w:r>
      <w:r>
        <w:rPr>
          <w:spacing w:val="-7"/>
        </w:rPr>
        <w:t xml:space="preserve"> </w:t>
      </w:r>
      <w:r>
        <w:rPr>
          <w:spacing w:val="-1"/>
        </w:rPr>
        <w:t>Agência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Águas e</w:t>
      </w:r>
      <w:r>
        <w:rPr>
          <w:spacing w:val="-9"/>
        </w:rPr>
        <w:t xml:space="preserve"> </w:t>
      </w:r>
      <w:r>
        <w:t>Saneamento</w:t>
      </w:r>
      <w:r>
        <w:rPr>
          <w:spacing w:val="9"/>
        </w:rPr>
        <w:t xml:space="preserve"> </w:t>
      </w:r>
      <w:r>
        <w:t>Básico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ANA,</w:t>
      </w:r>
      <w:r>
        <w:rPr>
          <w:spacing w:val="-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critério</w:t>
      </w:r>
      <w:r>
        <w:rPr>
          <w:spacing w:val="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ANA.</w:t>
      </w:r>
    </w:p>
    <w:p w14:paraId="658F7A0B" w14:textId="77777777" w:rsidR="00A74907" w:rsidRDefault="007E6F1E">
      <w:pPr>
        <w:pStyle w:val="Corpodetexto"/>
        <w:spacing w:before="123"/>
        <w:ind w:left="239" w:right="892" w:firstLine="2"/>
        <w:jc w:val="both"/>
      </w:pPr>
      <w:r>
        <w:t>O</w:t>
      </w:r>
      <w:r>
        <w:rPr>
          <w:spacing w:val="-6"/>
        </w:rPr>
        <w:t xml:space="preserve"> </w:t>
      </w:r>
      <w:r>
        <w:t>consultor</w:t>
      </w:r>
      <w:r>
        <w:rPr>
          <w:spacing w:val="-10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consultora</w:t>
      </w:r>
      <w:r>
        <w:rPr>
          <w:spacing w:val="-6"/>
        </w:rPr>
        <w:t xml:space="preserve"> </w:t>
      </w:r>
      <w:r>
        <w:t>participará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reuniões</w:t>
      </w:r>
      <w:r>
        <w:rPr>
          <w:spacing w:val="-10"/>
        </w:rPr>
        <w:t xml:space="preserve"> </w:t>
      </w:r>
      <w:r>
        <w:t>presenciais</w:t>
      </w:r>
      <w:r>
        <w:rPr>
          <w:spacing w:val="-7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comitês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bacias,</w:t>
      </w:r>
      <w:r>
        <w:rPr>
          <w:spacing w:val="-5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detalhamento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Produto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disponível,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equipamentos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conexão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adequados,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realização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videoconferências,</w:t>
      </w:r>
      <w:r>
        <w:rPr>
          <w:spacing w:val="-52"/>
        </w:rPr>
        <w:t xml:space="preserve"> </w:t>
      </w:r>
      <w:r>
        <w:t>solicitadas</w:t>
      </w:r>
      <w:r>
        <w:rPr>
          <w:spacing w:val="-3"/>
        </w:rPr>
        <w:t xml:space="preserve"> </w:t>
      </w:r>
      <w:r>
        <w:t>a critério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ANA.</w:t>
      </w:r>
    </w:p>
    <w:p w14:paraId="4C49DCD9" w14:textId="77777777" w:rsidR="00A74907" w:rsidRDefault="00A74907">
      <w:pPr>
        <w:pStyle w:val="Corpodetexto"/>
        <w:rPr>
          <w:sz w:val="20"/>
        </w:rPr>
      </w:pPr>
    </w:p>
    <w:p w14:paraId="48AA5D67" w14:textId="77777777" w:rsidR="00A74907" w:rsidRDefault="00A74907">
      <w:pPr>
        <w:pStyle w:val="Corpodetexto"/>
        <w:spacing w:before="4"/>
        <w:rPr>
          <w:sz w:val="19"/>
        </w:rPr>
      </w:pPr>
    </w:p>
    <w:p w14:paraId="4ACE19D3" w14:textId="77777777" w:rsidR="00A74907" w:rsidRDefault="007E6F1E">
      <w:pPr>
        <w:pStyle w:val="Ttulo1"/>
        <w:tabs>
          <w:tab w:val="left" w:pos="8843"/>
        </w:tabs>
        <w:ind w:left="213"/>
      </w:pPr>
      <w:r>
        <w:rPr>
          <w:spacing w:val="-25"/>
          <w:w w:val="94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9— CUSTO</w:t>
      </w:r>
      <w:r>
        <w:rPr>
          <w:spacing w:val="20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TOTAL</w:t>
      </w:r>
      <w:r>
        <w:rPr>
          <w:shd w:val="clear" w:color="auto" w:fill="CCCCCC"/>
        </w:rPr>
        <w:tab/>
      </w:r>
    </w:p>
    <w:p w14:paraId="5FC19296" w14:textId="5FEAAD60" w:rsidR="00A74907" w:rsidRDefault="007E6F1E">
      <w:pPr>
        <w:pStyle w:val="Corpodetexto"/>
        <w:spacing w:before="120"/>
        <w:ind w:left="239" w:right="907" w:firstLine="2"/>
        <w:jc w:val="both"/>
      </w:pP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custo</w:t>
      </w:r>
      <w:r>
        <w:rPr>
          <w:spacing w:val="-5"/>
          <w:w w:val="95"/>
        </w:rPr>
        <w:t xml:space="preserve"> </w:t>
      </w:r>
      <w:r>
        <w:rPr>
          <w:w w:val="95"/>
        </w:rPr>
        <w:t>total</w:t>
      </w:r>
      <w:r>
        <w:rPr>
          <w:spacing w:val="-4"/>
          <w:w w:val="95"/>
        </w:rPr>
        <w:t xml:space="preserve"> </w:t>
      </w:r>
      <w:r>
        <w:rPr>
          <w:w w:val="95"/>
        </w:rPr>
        <w:t>desta</w:t>
      </w:r>
      <w:r>
        <w:rPr>
          <w:spacing w:val="-6"/>
          <w:w w:val="95"/>
        </w:rPr>
        <w:t xml:space="preserve"> </w:t>
      </w:r>
      <w:r>
        <w:rPr>
          <w:w w:val="95"/>
        </w:rPr>
        <w:t>consultoria</w:t>
      </w:r>
      <w:r>
        <w:rPr>
          <w:spacing w:val="-5"/>
          <w:w w:val="95"/>
        </w:rPr>
        <w:t xml:space="preserve"> </w:t>
      </w:r>
      <w:r>
        <w:rPr>
          <w:w w:val="95"/>
        </w:rPr>
        <w:t>é</w:t>
      </w:r>
      <w:r>
        <w:rPr>
          <w:spacing w:val="-2"/>
          <w:w w:val="95"/>
        </w:rPr>
        <w:t xml:space="preserve"> </w:t>
      </w:r>
      <w:r>
        <w:rPr>
          <w:b/>
          <w:w w:val="95"/>
        </w:rPr>
        <w:t>de</w:t>
      </w:r>
      <w:r>
        <w:rPr>
          <w:b/>
          <w:spacing w:val="-7"/>
          <w:w w:val="95"/>
        </w:rPr>
        <w:t xml:space="preserve"> </w:t>
      </w:r>
      <w:r>
        <w:rPr>
          <w:b/>
          <w:w w:val="95"/>
        </w:rPr>
        <w:t>R$151.834,</w:t>
      </w:r>
      <w:r w:rsidR="00976B62">
        <w:rPr>
          <w:b/>
          <w:w w:val="95"/>
        </w:rPr>
        <w:t>60</w:t>
      </w:r>
      <w:r>
        <w:rPr>
          <w:b/>
          <w:spacing w:val="-4"/>
          <w:w w:val="95"/>
        </w:rPr>
        <w:t xml:space="preserve"> </w:t>
      </w:r>
      <w:r>
        <w:rPr>
          <w:w w:val="95"/>
        </w:rPr>
        <w:t>(cento</w:t>
      </w:r>
      <w:r>
        <w:rPr>
          <w:spacing w:val="-5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cinquenta</w:t>
      </w:r>
      <w:r>
        <w:rPr>
          <w:spacing w:val="-5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um</w:t>
      </w:r>
      <w:r>
        <w:rPr>
          <w:spacing w:val="-4"/>
          <w:w w:val="95"/>
        </w:rPr>
        <w:t xml:space="preserve"> </w:t>
      </w:r>
      <w:r>
        <w:rPr>
          <w:w w:val="95"/>
        </w:rPr>
        <w:t>mil,</w:t>
      </w:r>
      <w:r>
        <w:rPr>
          <w:spacing w:val="-3"/>
          <w:w w:val="95"/>
        </w:rPr>
        <w:t xml:space="preserve"> </w:t>
      </w:r>
      <w:r>
        <w:rPr>
          <w:w w:val="95"/>
        </w:rPr>
        <w:t>oitocentos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49"/>
          <w:w w:val="95"/>
        </w:rPr>
        <w:t xml:space="preserve"> </w:t>
      </w:r>
      <w:r>
        <w:t>trinta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quatro</w:t>
      </w:r>
      <w:r>
        <w:rPr>
          <w:spacing w:val="-1"/>
        </w:rPr>
        <w:t xml:space="preserve"> </w:t>
      </w:r>
      <w:r>
        <w:t>reais</w:t>
      </w:r>
      <w:r>
        <w:rPr>
          <w:spacing w:val="7"/>
        </w:rPr>
        <w:t xml:space="preserve"> </w:t>
      </w:r>
      <w:r>
        <w:t>e</w:t>
      </w:r>
      <w:r>
        <w:rPr>
          <w:spacing w:val="-3"/>
        </w:rPr>
        <w:t xml:space="preserve"> </w:t>
      </w:r>
      <w:r w:rsidR="00976B62">
        <w:rPr>
          <w:spacing w:val="-3"/>
        </w:rPr>
        <w:t xml:space="preserve">sessenta </w:t>
      </w:r>
      <w:r>
        <w:t>centavos).</w:t>
      </w:r>
    </w:p>
    <w:p w14:paraId="202163A7" w14:textId="77777777" w:rsidR="00A74907" w:rsidRDefault="007E6F1E">
      <w:pPr>
        <w:pStyle w:val="Corpodetexto"/>
        <w:spacing w:before="119" w:line="242" w:lineRule="auto"/>
        <w:ind w:left="239" w:right="892"/>
        <w:jc w:val="both"/>
      </w:pPr>
      <w:r>
        <w:t>As diárias e passagens aéreas nacionais que porventura sejam necessárias ao longo 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apresentação/discussão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rPr>
          <w:w w:val="95"/>
        </w:rPr>
        <w:t>produtos</w:t>
      </w:r>
      <w:r>
        <w:rPr>
          <w:spacing w:val="24"/>
          <w:w w:val="95"/>
        </w:rPr>
        <w:t xml:space="preserve"> </w:t>
      </w:r>
      <w:r>
        <w:rPr>
          <w:w w:val="95"/>
        </w:rPr>
        <w:t>serão</w:t>
      </w:r>
      <w:r>
        <w:rPr>
          <w:spacing w:val="8"/>
          <w:w w:val="95"/>
        </w:rPr>
        <w:t xml:space="preserve"> </w:t>
      </w:r>
      <w:r>
        <w:rPr>
          <w:w w:val="95"/>
        </w:rPr>
        <w:t>custeadas</w:t>
      </w:r>
      <w:r>
        <w:rPr>
          <w:spacing w:val="24"/>
          <w:w w:val="95"/>
        </w:rPr>
        <w:t xml:space="preserve"> </w:t>
      </w:r>
      <w:r>
        <w:rPr>
          <w:w w:val="95"/>
        </w:rPr>
        <w:t>pelo</w:t>
      </w:r>
      <w:r>
        <w:rPr>
          <w:spacing w:val="11"/>
          <w:w w:val="95"/>
        </w:rPr>
        <w:t xml:space="preserve"> </w:t>
      </w:r>
      <w:r>
        <w:rPr>
          <w:w w:val="95"/>
        </w:rPr>
        <w:t>Projeto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Cooperação</w:t>
      </w:r>
      <w:r>
        <w:rPr>
          <w:spacing w:val="28"/>
          <w:w w:val="95"/>
        </w:rPr>
        <w:t xml:space="preserve"> </w:t>
      </w:r>
      <w:r>
        <w:rPr>
          <w:w w:val="95"/>
        </w:rPr>
        <w:t>Técnica</w:t>
      </w:r>
      <w:r>
        <w:rPr>
          <w:spacing w:val="-6"/>
          <w:w w:val="95"/>
        </w:rPr>
        <w:t xml:space="preserve"> </w:t>
      </w:r>
      <w:r>
        <w:rPr>
          <w:w w:val="95"/>
        </w:rPr>
        <w:t>—</w:t>
      </w:r>
      <w:r>
        <w:rPr>
          <w:spacing w:val="-7"/>
          <w:w w:val="95"/>
        </w:rPr>
        <w:t xml:space="preserve"> </w:t>
      </w:r>
      <w:r>
        <w:rPr>
          <w:w w:val="95"/>
        </w:rPr>
        <w:t>PCT.</w:t>
      </w:r>
    </w:p>
    <w:p w14:paraId="3BF8CB5F" w14:textId="77777777" w:rsidR="00A74907" w:rsidRDefault="00A74907">
      <w:pPr>
        <w:spacing w:line="242" w:lineRule="auto"/>
        <w:jc w:val="both"/>
        <w:sectPr w:rsidR="00A74907">
          <w:pgSz w:w="11920" w:h="16850"/>
          <w:pgMar w:top="1580" w:right="800" w:bottom="1680" w:left="1460" w:header="0" w:footer="1403" w:gutter="0"/>
          <w:cols w:space="720"/>
        </w:sectPr>
      </w:pPr>
    </w:p>
    <w:p w14:paraId="529EBCD9" w14:textId="77777777" w:rsidR="00A74907" w:rsidRDefault="007E6F1E">
      <w:pPr>
        <w:pStyle w:val="Ttulo1"/>
        <w:tabs>
          <w:tab w:val="left" w:pos="8831"/>
        </w:tabs>
        <w:spacing w:before="33"/>
        <w:ind w:left="237"/>
      </w:pPr>
      <w:r>
        <w:rPr>
          <w:w w:val="90"/>
          <w:shd w:val="clear" w:color="auto" w:fill="CCCCCC"/>
        </w:rPr>
        <w:lastRenderedPageBreak/>
        <w:t>10</w:t>
      </w:r>
      <w:r>
        <w:rPr>
          <w:spacing w:val="17"/>
          <w:w w:val="90"/>
          <w:shd w:val="clear" w:color="auto" w:fill="CCCCCC"/>
        </w:rPr>
        <w:t xml:space="preserve"> </w:t>
      </w:r>
      <w:r>
        <w:rPr>
          <w:w w:val="90"/>
          <w:shd w:val="clear" w:color="auto" w:fill="CCCCCC"/>
        </w:rPr>
        <w:t>—</w:t>
      </w:r>
      <w:r>
        <w:rPr>
          <w:spacing w:val="8"/>
          <w:w w:val="90"/>
          <w:shd w:val="clear" w:color="auto" w:fill="CCCCCC"/>
        </w:rPr>
        <w:t xml:space="preserve"> </w:t>
      </w:r>
      <w:r>
        <w:rPr>
          <w:w w:val="90"/>
          <w:shd w:val="clear" w:color="auto" w:fill="CCCCCC"/>
        </w:rPr>
        <w:t>FORMA</w:t>
      </w:r>
      <w:r>
        <w:rPr>
          <w:spacing w:val="18"/>
          <w:w w:val="90"/>
          <w:shd w:val="clear" w:color="auto" w:fill="CCCCCC"/>
        </w:rPr>
        <w:t xml:space="preserve"> </w:t>
      </w:r>
      <w:r>
        <w:rPr>
          <w:w w:val="90"/>
          <w:shd w:val="clear" w:color="auto" w:fill="CCCCCC"/>
        </w:rPr>
        <w:t>DE</w:t>
      </w:r>
      <w:r>
        <w:rPr>
          <w:spacing w:val="45"/>
          <w:shd w:val="clear" w:color="auto" w:fill="CCCCCC"/>
        </w:rPr>
        <w:t xml:space="preserve"> </w:t>
      </w:r>
      <w:r>
        <w:rPr>
          <w:w w:val="90"/>
          <w:shd w:val="clear" w:color="auto" w:fill="CCCCCC"/>
        </w:rPr>
        <w:t>PAGAMENTO</w:t>
      </w:r>
      <w:r>
        <w:rPr>
          <w:shd w:val="clear" w:color="auto" w:fill="CCCCCC"/>
        </w:rPr>
        <w:tab/>
      </w:r>
    </w:p>
    <w:p w14:paraId="2EBFB9A8" w14:textId="77777777" w:rsidR="00A74907" w:rsidRDefault="00A74907">
      <w:pPr>
        <w:pStyle w:val="Corpodetexto"/>
        <w:rPr>
          <w:b/>
        </w:rPr>
      </w:pPr>
    </w:p>
    <w:p w14:paraId="0C42404B" w14:textId="77777777" w:rsidR="00A74907" w:rsidRDefault="00A74907">
      <w:pPr>
        <w:pStyle w:val="Corpodetexto"/>
        <w:rPr>
          <w:b/>
          <w:sz w:val="20"/>
        </w:rPr>
      </w:pPr>
    </w:p>
    <w:p w14:paraId="64A9440D" w14:textId="77777777" w:rsidR="00A74907" w:rsidRDefault="007E6F1E">
      <w:pPr>
        <w:pStyle w:val="Corpodetexto"/>
        <w:spacing w:before="1"/>
        <w:ind w:left="239" w:right="891" w:firstLine="4"/>
        <w:jc w:val="both"/>
      </w:pPr>
      <w:r>
        <w:t>0 pagamento está vinculado à análise e aprovação dos produtos pela ANA e IICA e será</w:t>
      </w:r>
      <w:r>
        <w:rPr>
          <w:spacing w:val="1"/>
        </w:rPr>
        <w:t xml:space="preserve"> </w:t>
      </w:r>
      <w:r>
        <w:t>efetuado em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(três)</w:t>
      </w:r>
      <w:r>
        <w:rPr>
          <w:spacing w:val="-3"/>
        </w:rPr>
        <w:t xml:space="preserve"> </w:t>
      </w:r>
      <w:r>
        <w:t>parcelas,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explicitado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quadro</w:t>
      </w:r>
      <w:r>
        <w:rPr>
          <w:spacing w:val="12"/>
        </w:rPr>
        <w:t xml:space="preserve"> </w:t>
      </w:r>
      <w:r>
        <w:t>a seguir:</w:t>
      </w:r>
    </w:p>
    <w:p w14:paraId="4CA49983" w14:textId="77777777" w:rsidR="00A74907" w:rsidRDefault="00A74907">
      <w:pPr>
        <w:pStyle w:val="Corpodetexto"/>
      </w:pPr>
    </w:p>
    <w:p w14:paraId="61A21AEB" w14:textId="77777777" w:rsidR="00A74907" w:rsidRDefault="007E6F1E">
      <w:pPr>
        <w:spacing w:before="162" w:after="44"/>
        <w:ind w:left="1617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6348874" wp14:editId="68639657">
            <wp:simplePos x="0" y="0"/>
            <wp:positionH relativeFrom="page">
              <wp:posOffset>1078230</wp:posOffset>
            </wp:positionH>
            <wp:positionV relativeFrom="paragraph">
              <wp:posOffset>323669</wp:posOffset>
            </wp:positionV>
            <wp:extent cx="8878" cy="128473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8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"/>
          <w:w w:val="95"/>
          <w:sz w:val="24"/>
        </w:rPr>
        <w:t>Quadro</w:t>
      </w:r>
      <w:r>
        <w:rPr>
          <w:i/>
          <w:spacing w:val="27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5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—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Cronograma</w:t>
      </w:r>
      <w:r>
        <w:rPr>
          <w:i/>
          <w:spacing w:val="40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de</w:t>
      </w:r>
      <w:r>
        <w:rPr>
          <w:i/>
          <w:spacing w:val="16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pagamentos</w:t>
      </w:r>
      <w:r>
        <w:rPr>
          <w:i/>
          <w:spacing w:val="37"/>
          <w:w w:val="95"/>
          <w:sz w:val="24"/>
        </w:rPr>
        <w:t xml:space="preserve"> </w:t>
      </w:r>
      <w:r>
        <w:rPr>
          <w:i/>
          <w:w w:val="95"/>
          <w:sz w:val="24"/>
        </w:rPr>
        <w:t>desta</w:t>
      </w:r>
      <w:r>
        <w:rPr>
          <w:i/>
          <w:spacing w:val="22"/>
          <w:w w:val="95"/>
          <w:sz w:val="24"/>
        </w:rPr>
        <w:t xml:space="preserve"> </w:t>
      </w:r>
      <w:r>
        <w:rPr>
          <w:i/>
          <w:w w:val="95"/>
          <w:sz w:val="24"/>
        </w:rPr>
        <w:t>consultoria.</w:t>
      </w:r>
    </w:p>
    <w:tbl>
      <w:tblPr>
        <w:tblStyle w:val="TableNormal"/>
        <w:tblW w:w="0" w:type="auto"/>
        <w:tblInd w:w="2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3260"/>
        <w:gridCol w:w="2700"/>
      </w:tblGrid>
      <w:tr w:rsidR="00A74907" w14:paraId="3EF5C22A" w14:textId="77777777">
        <w:trPr>
          <w:trHeight w:val="335"/>
        </w:trPr>
        <w:tc>
          <w:tcPr>
            <w:tcW w:w="2546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22EF8B87" w14:textId="77777777" w:rsidR="00A74907" w:rsidRDefault="007E6F1E">
            <w:pPr>
              <w:pStyle w:val="TableParagraph"/>
              <w:spacing w:before="1"/>
              <w:ind w:left="741" w:right="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</w:p>
        </w:tc>
        <w:tc>
          <w:tcPr>
            <w:tcW w:w="326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5AC891EF" w14:textId="77777777" w:rsidR="00A74907" w:rsidRDefault="007E6F1E">
            <w:pPr>
              <w:pStyle w:val="TableParagraph"/>
              <w:spacing w:before="1"/>
              <w:ind w:left="1213" w:right="1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</w:tc>
        <w:tc>
          <w:tcPr>
            <w:tcW w:w="270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935A22" w14:textId="77777777" w:rsidR="00A74907" w:rsidRDefault="007E6F1E">
            <w:pPr>
              <w:pStyle w:val="TableParagraph"/>
              <w:spacing w:before="1"/>
              <w:ind w:left="1105" w:right="121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(%)</w:t>
            </w:r>
          </w:p>
        </w:tc>
      </w:tr>
      <w:tr w:rsidR="00A74907" w14:paraId="6DE2752B" w14:textId="77777777">
        <w:trPr>
          <w:trHeight w:val="335"/>
        </w:trPr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752689BD" w14:textId="77777777" w:rsidR="00A74907" w:rsidRDefault="007E6F1E">
            <w:pPr>
              <w:pStyle w:val="TableParagraph"/>
              <w:spacing w:line="268" w:lineRule="exact"/>
              <w:ind w:right="3"/>
              <w:jc w:val="center"/>
            </w:pPr>
            <w:r>
              <w:rPr>
                <w:w w:val="10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7F189C" w14:textId="77777777" w:rsidR="00A74907" w:rsidRDefault="007E6F1E">
            <w:pPr>
              <w:pStyle w:val="TableParagraph"/>
              <w:spacing w:before="7"/>
              <w:ind w:right="1108"/>
              <w:jc w:val="right"/>
            </w:pPr>
            <w:r>
              <w:rPr>
                <w:position w:val="3"/>
              </w:rPr>
              <w:t>R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position w:val="1"/>
              </w:rPr>
              <w:t>22.775,19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E009BD" w14:textId="77777777" w:rsidR="00A74907" w:rsidRDefault="007E6F1E">
            <w:pPr>
              <w:pStyle w:val="TableParagraph"/>
              <w:spacing w:line="268" w:lineRule="exact"/>
              <w:ind w:left="1105" w:right="1208"/>
              <w:jc w:val="center"/>
            </w:pPr>
            <w:r>
              <w:t>15</w:t>
            </w:r>
          </w:p>
        </w:tc>
      </w:tr>
      <w:tr w:rsidR="00A74907" w14:paraId="14ED1B2C" w14:textId="77777777">
        <w:trPr>
          <w:trHeight w:val="335"/>
        </w:trPr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23B5E6D6" w14:textId="77777777" w:rsidR="00A74907" w:rsidRDefault="007E6F1E">
            <w:pPr>
              <w:pStyle w:val="TableParagraph"/>
              <w:spacing w:before="20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656F18" w14:textId="77777777" w:rsidR="00A74907" w:rsidRDefault="007E6F1E">
            <w:pPr>
              <w:pStyle w:val="TableParagraph"/>
              <w:spacing w:before="20"/>
              <w:ind w:right="1103"/>
              <w:jc w:val="right"/>
            </w:pPr>
            <w:r>
              <w:t>R$</w:t>
            </w:r>
            <w:r>
              <w:rPr>
                <w:spacing w:val="-8"/>
              </w:rPr>
              <w:t xml:space="preserve"> </w:t>
            </w:r>
            <w:r>
              <w:t>60.733,84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3ACE9" w14:textId="77777777" w:rsidR="00A74907" w:rsidRDefault="007E6F1E">
            <w:pPr>
              <w:pStyle w:val="TableParagraph"/>
              <w:spacing w:before="20"/>
              <w:ind w:left="1105" w:right="1213"/>
              <w:jc w:val="center"/>
            </w:pPr>
            <w:r>
              <w:t>40</w:t>
            </w:r>
          </w:p>
        </w:tc>
      </w:tr>
      <w:tr w:rsidR="00A74907" w14:paraId="3394E253" w14:textId="77777777">
        <w:trPr>
          <w:trHeight w:val="338"/>
        </w:trPr>
        <w:tc>
          <w:tcPr>
            <w:tcW w:w="2546" w:type="dxa"/>
            <w:tcBorders>
              <w:top w:val="single" w:sz="4" w:space="0" w:color="000000"/>
              <w:left w:val="nil"/>
              <w:right w:val="nil"/>
            </w:tcBorders>
            <w:shd w:val="clear" w:color="auto" w:fill="F1F1F1"/>
          </w:tcPr>
          <w:p w14:paraId="6738271F" w14:textId="77777777" w:rsidR="00A74907" w:rsidRDefault="007E6F1E">
            <w:pPr>
              <w:pStyle w:val="TableParagraph"/>
              <w:spacing w:before="20"/>
              <w:ind w:right="1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right w:val="nil"/>
            </w:tcBorders>
          </w:tcPr>
          <w:p w14:paraId="7041BCAE" w14:textId="77777777" w:rsidR="00A74907" w:rsidRDefault="007E6F1E">
            <w:pPr>
              <w:pStyle w:val="TableParagraph"/>
              <w:spacing w:before="20"/>
              <w:ind w:right="1103"/>
              <w:jc w:val="right"/>
            </w:pPr>
            <w:r>
              <w:t>R$</w:t>
            </w:r>
            <w:r>
              <w:rPr>
                <w:spacing w:val="-8"/>
              </w:rPr>
              <w:t xml:space="preserve"> </w:t>
            </w:r>
            <w:r>
              <w:t>68.325,57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4F0590C" w14:textId="77777777" w:rsidR="00A74907" w:rsidRDefault="007E6F1E">
            <w:pPr>
              <w:pStyle w:val="TableParagraph"/>
              <w:spacing w:before="20"/>
              <w:ind w:left="1105" w:right="1214"/>
              <w:jc w:val="center"/>
            </w:pPr>
            <w:r>
              <w:t>45</w:t>
            </w:r>
          </w:p>
        </w:tc>
      </w:tr>
      <w:tr w:rsidR="00A74907" w14:paraId="5D5279B2" w14:textId="77777777">
        <w:trPr>
          <w:trHeight w:val="335"/>
        </w:trPr>
        <w:tc>
          <w:tcPr>
            <w:tcW w:w="2546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71BB5022" w14:textId="77777777" w:rsidR="00A74907" w:rsidRDefault="007E6F1E">
            <w:pPr>
              <w:pStyle w:val="TableParagraph"/>
              <w:spacing w:before="20"/>
              <w:ind w:left="741" w:right="747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26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39FE1B38" w14:textId="6A9CF467" w:rsidR="00A74907" w:rsidRDefault="007E6F1E">
            <w:pPr>
              <w:pStyle w:val="TableParagraph"/>
              <w:spacing w:before="20"/>
              <w:ind w:right="1041"/>
              <w:jc w:val="right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151.834,</w:t>
            </w:r>
            <w:r w:rsidR="00976B62">
              <w:rPr>
                <w:b/>
              </w:rPr>
              <w:t>60</w:t>
            </w:r>
          </w:p>
        </w:tc>
        <w:tc>
          <w:tcPr>
            <w:tcW w:w="27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6466F85A" w14:textId="77777777" w:rsidR="00A74907" w:rsidRDefault="007E6F1E">
            <w:pPr>
              <w:pStyle w:val="TableParagraph"/>
              <w:spacing w:before="20"/>
              <w:ind w:left="1025" w:right="1140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40139C2C" w14:textId="77777777" w:rsidR="00A74907" w:rsidRDefault="00A74907">
      <w:pPr>
        <w:pStyle w:val="Corpodetexto"/>
        <w:rPr>
          <w:i/>
        </w:rPr>
      </w:pPr>
    </w:p>
    <w:p w14:paraId="4B5B1D26" w14:textId="77777777" w:rsidR="00A74907" w:rsidRDefault="00A74907">
      <w:pPr>
        <w:pStyle w:val="Corpodetexto"/>
        <w:spacing w:before="4"/>
        <w:rPr>
          <w:i/>
          <w:sz w:val="33"/>
        </w:rPr>
      </w:pPr>
    </w:p>
    <w:p w14:paraId="017A1A7E" w14:textId="77777777" w:rsidR="00A74907" w:rsidRDefault="007E6F1E">
      <w:pPr>
        <w:tabs>
          <w:tab w:val="left" w:pos="7949"/>
        </w:tabs>
        <w:spacing w:before="1"/>
        <w:ind w:left="213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6"/>
          <w:w w:val="88"/>
          <w:sz w:val="21"/>
          <w:shd w:val="clear" w:color="auto" w:fill="CCCCCC"/>
        </w:rPr>
        <w:t xml:space="preserve"> </w:t>
      </w:r>
      <w:r>
        <w:rPr>
          <w:rFonts w:ascii="Arial" w:hAnsi="Arial"/>
          <w:b/>
          <w:w w:val="90"/>
          <w:sz w:val="21"/>
          <w:shd w:val="clear" w:color="auto" w:fill="CCCCCC"/>
        </w:rPr>
        <w:t>11—</w:t>
      </w:r>
      <w:r>
        <w:rPr>
          <w:rFonts w:ascii="Arial" w:hAnsi="Arial"/>
          <w:b/>
          <w:spacing w:val="10"/>
          <w:w w:val="90"/>
          <w:sz w:val="21"/>
          <w:shd w:val="clear" w:color="auto" w:fill="CCCCCC"/>
        </w:rPr>
        <w:t xml:space="preserve"> </w:t>
      </w:r>
      <w:r>
        <w:rPr>
          <w:rFonts w:ascii="Arial" w:hAnsi="Arial"/>
          <w:b/>
          <w:w w:val="90"/>
          <w:sz w:val="21"/>
          <w:shd w:val="clear" w:color="auto" w:fill="CCCCCC"/>
        </w:rPr>
        <w:t>MÉTODO</w:t>
      </w:r>
      <w:r>
        <w:rPr>
          <w:rFonts w:ascii="Arial" w:hAnsi="Arial"/>
          <w:b/>
          <w:spacing w:val="29"/>
          <w:w w:val="90"/>
          <w:sz w:val="21"/>
          <w:shd w:val="clear" w:color="auto" w:fill="CCCCCC"/>
        </w:rPr>
        <w:t xml:space="preserve"> </w:t>
      </w:r>
      <w:r>
        <w:rPr>
          <w:rFonts w:ascii="Arial" w:hAnsi="Arial"/>
          <w:b/>
          <w:w w:val="90"/>
          <w:sz w:val="21"/>
          <w:shd w:val="clear" w:color="auto" w:fill="CCCCCC"/>
        </w:rPr>
        <w:t>DE</w:t>
      </w:r>
      <w:r>
        <w:rPr>
          <w:rFonts w:ascii="Arial" w:hAnsi="Arial"/>
          <w:b/>
          <w:spacing w:val="-2"/>
          <w:w w:val="90"/>
          <w:sz w:val="21"/>
          <w:shd w:val="clear" w:color="auto" w:fill="CCCCCC"/>
        </w:rPr>
        <w:t xml:space="preserve"> </w:t>
      </w:r>
      <w:r>
        <w:rPr>
          <w:rFonts w:ascii="Arial" w:hAnsi="Arial"/>
          <w:b/>
          <w:w w:val="90"/>
          <w:sz w:val="21"/>
          <w:shd w:val="clear" w:color="auto" w:fill="CCCCCC"/>
        </w:rPr>
        <w:t>SELEÇÃO</w:t>
      </w:r>
      <w:r>
        <w:rPr>
          <w:rFonts w:ascii="Arial" w:hAnsi="Arial"/>
          <w:b/>
          <w:sz w:val="21"/>
          <w:shd w:val="clear" w:color="auto" w:fill="CCCCCC"/>
        </w:rPr>
        <w:tab/>
      </w:r>
    </w:p>
    <w:p w14:paraId="44570587" w14:textId="77777777" w:rsidR="00A74907" w:rsidRDefault="00A74907">
      <w:pPr>
        <w:pStyle w:val="Corpodetexto"/>
        <w:spacing w:before="3"/>
        <w:rPr>
          <w:rFonts w:ascii="Arial"/>
          <w:b/>
          <w:sz w:val="35"/>
        </w:rPr>
      </w:pPr>
    </w:p>
    <w:p w14:paraId="597BD6E5" w14:textId="77777777" w:rsidR="00A74907" w:rsidRDefault="007E6F1E">
      <w:pPr>
        <w:pStyle w:val="Corpodetexto"/>
        <w:spacing w:line="276" w:lineRule="auto"/>
        <w:ind w:left="237" w:right="893"/>
        <w:jc w:val="both"/>
      </w:pPr>
      <w:r>
        <w:t>A</w:t>
      </w:r>
      <w:r>
        <w:rPr>
          <w:spacing w:val="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consultor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consultoria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seguintes</w:t>
      </w:r>
      <w:r>
        <w:rPr>
          <w:spacing w:val="14"/>
        </w:rPr>
        <w:t xml:space="preserve"> </w:t>
      </w:r>
      <w:r>
        <w:t>etapas:</w:t>
      </w:r>
    </w:p>
    <w:p w14:paraId="7EF00619" w14:textId="77777777" w:rsidR="00A74907" w:rsidRDefault="00A74907">
      <w:pPr>
        <w:pStyle w:val="Corpodetexto"/>
        <w:spacing w:before="5"/>
        <w:rPr>
          <w:sz w:val="27"/>
        </w:rPr>
      </w:pPr>
    </w:p>
    <w:p w14:paraId="5926F766" w14:textId="77777777" w:rsidR="00A74907" w:rsidRDefault="007E6F1E">
      <w:pPr>
        <w:pStyle w:val="PargrafodaLista"/>
        <w:numPr>
          <w:ilvl w:val="0"/>
          <w:numId w:val="1"/>
        </w:numPr>
        <w:tabs>
          <w:tab w:val="left" w:pos="960"/>
        </w:tabs>
        <w:rPr>
          <w:sz w:val="24"/>
        </w:rPr>
      </w:pPr>
      <w:r>
        <w:rPr>
          <w:spacing w:val="-1"/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currículos.</w:t>
      </w:r>
    </w:p>
    <w:p w14:paraId="46EDE9E2" w14:textId="77777777" w:rsidR="00A74907" w:rsidRDefault="007E6F1E">
      <w:pPr>
        <w:pStyle w:val="PargrafodaLista"/>
        <w:numPr>
          <w:ilvl w:val="0"/>
          <w:numId w:val="1"/>
        </w:numPr>
        <w:tabs>
          <w:tab w:val="left" w:pos="958"/>
        </w:tabs>
        <w:spacing w:before="43"/>
        <w:ind w:left="957" w:hanging="361"/>
        <w:rPr>
          <w:sz w:val="24"/>
        </w:rPr>
      </w:pPr>
      <w:r>
        <w:rPr>
          <w:sz w:val="24"/>
        </w:rPr>
        <w:t>Entrevista.</w:t>
      </w:r>
    </w:p>
    <w:p w14:paraId="3032572C" w14:textId="77777777" w:rsidR="00A74907" w:rsidRDefault="00A74907">
      <w:pPr>
        <w:pStyle w:val="Corpodetexto"/>
        <w:spacing w:before="5"/>
        <w:rPr>
          <w:sz w:val="31"/>
        </w:rPr>
      </w:pPr>
    </w:p>
    <w:p w14:paraId="1647052F" w14:textId="77777777" w:rsidR="00A74907" w:rsidRDefault="007E6F1E">
      <w:pPr>
        <w:spacing w:before="1"/>
        <w:ind w:left="364" w:right="336"/>
        <w:jc w:val="center"/>
        <w:rPr>
          <w:i/>
          <w:sz w:val="24"/>
        </w:rPr>
      </w:pPr>
      <w:r>
        <w:rPr>
          <w:i/>
          <w:w w:val="95"/>
          <w:sz w:val="24"/>
        </w:rPr>
        <w:t>Quadro</w:t>
      </w:r>
      <w:r>
        <w:rPr>
          <w:i/>
          <w:spacing w:val="14"/>
          <w:w w:val="95"/>
          <w:sz w:val="24"/>
        </w:rPr>
        <w:t xml:space="preserve"> </w:t>
      </w:r>
      <w:r>
        <w:rPr>
          <w:i/>
          <w:w w:val="95"/>
          <w:sz w:val="24"/>
        </w:rPr>
        <w:t>6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4"/>
          <w:w w:val="95"/>
          <w:sz w:val="24"/>
        </w:rPr>
        <w:t xml:space="preserve"> </w:t>
      </w:r>
      <w:r>
        <w:rPr>
          <w:i/>
          <w:w w:val="95"/>
          <w:sz w:val="24"/>
        </w:rPr>
        <w:t>Etapas</w:t>
      </w:r>
      <w:r>
        <w:rPr>
          <w:i/>
          <w:spacing w:val="14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8"/>
          <w:w w:val="95"/>
          <w:sz w:val="24"/>
        </w:rPr>
        <w:t xml:space="preserve"> </w:t>
      </w:r>
      <w:r>
        <w:rPr>
          <w:i/>
          <w:w w:val="95"/>
          <w:sz w:val="24"/>
        </w:rPr>
        <w:t>seleção</w:t>
      </w:r>
      <w:r>
        <w:rPr>
          <w:i/>
          <w:spacing w:val="16"/>
          <w:w w:val="95"/>
          <w:sz w:val="24"/>
        </w:rPr>
        <w:t xml:space="preserve"> </w:t>
      </w:r>
      <w:r>
        <w:rPr>
          <w:i/>
          <w:w w:val="95"/>
          <w:sz w:val="24"/>
        </w:rPr>
        <w:t>desta</w:t>
      </w:r>
      <w:r>
        <w:rPr>
          <w:i/>
          <w:spacing w:val="17"/>
          <w:w w:val="95"/>
          <w:sz w:val="24"/>
        </w:rPr>
        <w:t xml:space="preserve"> </w:t>
      </w:r>
      <w:r>
        <w:rPr>
          <w:i/>
          <w:w w:val="95"/>
          <w:sz w:val="24"/>
        </w:rPr>
        <w:t>consultoria.</w:t>
      </w: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4916"/>
        <w:gridCol w:w="2362"/>
      </w:tblGrid>
      <w:tr w:rsidR="00A74907" w14:paraId="6D165F09" w14:textId="77777777">
        <w:trPr>
          <w:trHeight w:val="292"/>
        </w:trPr>
        <w:tc>
          <w:tcPr>
            <w:tcW w:w="6003" w:type="dxa"/>
            <w:gridSpan w:val="2"/>
            <w:shd w:val="clear" w:color="auto" w:fill="EDEBE0"/>
          </w:tcPr>
          <w:p w14:paraId="3D9E9984" w14:textId="77777777" w:rsidR="00A74907" w:rsidRDefault="007E6F1E">
            <w:pPr>
              <w:pStyle w:val="TableParagraph"/>
              <w:spacing w:line="272" w:lineRule="exact"/>
              <w:ind w:left="2190" w:right="20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Etapa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 seleção</w:t>
            </w:r>
          </w:p>
        </w:tc>
        <w:tc>
          <w:tcPr>
            <w:tcW w:w="2362" w:type="dxa"/>
            <w:shd w:val="clear" w:color="auto" w:fill="EDEBE0"/>
          </w:tcPr>
          <w:p w14:paraId="087434B3" w14:textId="77777777" w:rsidR="00A74907" w:rsidRDefault="007E6F1E">
            <w:pPr>
              <w:pStyle w:val="TableParagraph"/>
              <w:spacing w:line="272" w:lineRule="exact"/>
              <w:ind w:left="2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Pontuação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máxima</w:t>
            </w:r>
          </w:p>
        </w:tc>
      </w:tr>
      <w:tr w:rsidR="00A74907" w14:paraId="5540DB73" w14:textId="77777777">
        <w:trPr>
          <w:trHeight w:val="292"/>
        </w:trPr>
        <w:tc>
          <w:tcPr>
            <w:tcW w:w="1087" w:type="dxa"/>
          </w:tcPr>
          <w:p w14:paraId="0E48DC53" w14:textId="77777777" w:rsidR="00A74907" w:rsidRDefault="007E6F1E">
            <w:pPr>
              <w:pStyle w:val="TableParagraph"/>
              <w:spacing w:line="272" w:lineRule="exact"/>
              <w:ind w:right="3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4916" w:type="dxa"/>
          </w:tcPr>
          <w:p w14:paraId="1C391FF7" w14:textId="77777777" w:rsidR="00A74907" w:rsidRDefault="007E6F1E">
            <w:pPr>
              <w:pStyle w:val="TableParagraph"/>
              <w:spacing w:line="272" w:lineRule="exact"/>
              <w:ind w:left="1425" w:right="1206"/>
              <w:jc w:val="center"/>
              <w:rPr>
                <w:sz w:val="24"/>
              </w:rPr>
            </w:pPr>
            <w:r>
              <w:rPr>
                <w:sz w:val="24"/>
              </w:rPr>
              <w:t>Avaliação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currículos</w:t>
            </w:r>
          </w:p>
        </w:tc>
        <w:tc>
          <w:tcPr>
            <w:tcW w:w="2362" w:type="dxa"/>
          </w:tcPr>
          <w:p w14:paraId="568C08F7" w14:textId="77777777" w:rsidR="00A74907" w:rsidRDefault="007E6F1E">
            <w:pPr>
              <w:pStyle w:val="TableParagraph"/>
              <w:spacing w:line="272" w:lineRule="exact"/>
              <w:ind w:left="997" w:right="8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70</w:t>
            </w:r>
          </w:p>
        </w:tc>
      </w:tr>
      <w:tr w:rsidR="00A74907" w14:paraId="046900A5" w14:textId="77777777">
        <w:trPr>
          <w:trHeight w:val="294"/>
        </w:trPr>
        <w:tc>
          <w:tcPr>
            <w:tcW w:w="1087" w:type="dxa"/>
          </w:tcPr>
          <w:p w14:paraId="342F9DF3" w14:textId="77777777" w:rsidR="00A74907" w:rsidRDefault="007E6F1E">
            <w:pPr>
              <w:pStyle w:val="TableParagraph"/>
              <w:spacing w:line="275" w:lineRule="exact"/>
              <w:ind w:right="3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4916" w:type="dxa"/>
          </w:tcPr>
          <w:p w14:paraId="21CB3E95" w14:textId="77777777" w:rsidR="00A74907" w:rsidRDefault="007E6F1E">
            <w:pPr>
              <w:pStyle w:val="TableParagraph"/>
              <w:spacing w:line="275" w:lineRule="exact"/>
              <w:ind w:left="1423" w:right="12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Entrevista</w:t>
            </w:r>
          </w:p>
        </w:tc>
        <w:tc>
          <w:tcPr>
            <w:tcW w:w="2362" w:type="dxa"/>
          </w:tcPr>
          <w:p w14:paraId="0D2CA2AA" w14:textId="77777777" w:rsidR="00A74907" w:rsidRDefault="007E6F1E">
            <w:pPr>
              <w:pStyle w:val="TableParagraph"/>
              <w:spacing w:line="275" w:lineRule="exact"/>
              <w:ind w:left="997" w:right="8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</w:tr>
      <w:tr w:rsidR="00A74907" w14:paraId="1E19ADEE" w14:textId="77777777">
        <w:trPr>
          <w:trHeight w:val="292"/>
        </w:trPr>
        <w:tc>
          <w:tcPr>
            <w:tcW w:w="6003" w:type="dxa"/>
            <w:gridSpan w:val="2"/>
          </w:tcPr>
          <w:p w14:paraId="4B4A65D9" w14:textId="77777777" w:rsidR="00A74907" w:rsidRDefault="007E6F1E">
            <w:pPr>
              <w:pStyle w:val="TableParagraph"/>
              <w:spacing w:line="272" w:lineRule="exact"/>
              <w:ind w:left="2163" w:right="20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TOTAL</w:t>
            </w:r>
          </w:p>
        </w:tc>
        <w:tc>
          <w:tcPr>
            <w:tcW w:w="2362" w:type="dxa"/>
          </w:tcPr>
          <w:p w14:paraId="0032209C" w14:textId="77777777" w:rsidR="00A74907" w:rsidRDefault="007E6F1E">
            <w:pPr>
              <w:pStyle w:val="TableParagraph"/>
              <w:spacing w:line="272" w:lineRule="exact"/>
              <w:ind w:left="987" w:right="9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</w:t>
            </w:r>
          </w:p>
        </w:tc>
      </w:tr>
    </w:tbl>
    <w:p w14:paraId="5A325236" w14:textId="77777777" w:rsidR="00A74907" w:rsidRDefault="00A74907">
      <w:pPr>
        <w:pStyle w:val="Corpodetexto"/>
        <w:rPr>
          <w:i/>
        </w:rPr>
      </w:pPr>
    </w:p>
    <w:p w14:paraId="5788C62B" w14:textId="77777777" w:rsidR="00A74907" w:rsidRDefault="00A74907">
      <w:pPr>
        <w:pStyle w:val="Corpodetexto"/>
        <w:spacing w:before="9"/>
        <w:rPr>
          <w:i/>
          <w:sz w:val="32"/>
        </w:rPr>
      </w:pPr>
    </w:p>
    <w:p w14:paraId="352756AF" w14:textId="77777777" w:rsidR="00A74907" w:rsidRDefault="007E6F1E">
      <w:pPr>
        <w:pStyle w:val="Corpodetexto"/>
        <w:spacing w:line="276" w:lineRule="auto"/>
        <w:ind w:left="239" w:right="925"/>
        <w:jc w:val="both"/>
      </w:pPr>
      <w:r>
        <w:t>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avaliaçăo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currículos</w:t>
      </w:r>
      <w:r>
        <w:rPr>
          <w:spacing w:val="1"/>
        </w:rPr>
        <w:t xml:space="preserve"> </w:t>
      </w:r>
      <w:r>
        <w:t>têm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eliminatório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classificatório.</w:t>
      </w:r>
      <w:r>
        <w:rPr>
          <w:spacing w:val="1"/>
        </w:rPr>
        <w:t xml:space="preserve"> </w:t>
      </w:r>
      <w:r>
        <w:t>0s</w:t>
      </w:r>
      <w:r>
        <w:rPr>
          <w:spacing w:val="1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t>mínimos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formação</w:t>
      </w:r>
      <w:r>
        <w:rPr>
          <w:spacing w:val="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experiência para</w:t>
      </w:r>
      <w:r>
        <w:rPr>
          <w:spacing w:val="-3"/>
        </w:rPr>
        <w:t xml:space="preserve"> </w:t>
      </w:r>
      <w:r>
        <w:t>participação</w:t>
      </w:r>
      <w:r>
        <w:rPr>
          <w:spacing w:val="13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seguintes:</w:t>
      </w:r>
    </w:p>
    <w:p w14:paraId="4135431A" w14:textId="77777777" w:rsidR="00A74907" w:rsidRDefault="007E6F1E">
      <w:pPr>
        <w:pStyle w:val="Corpodetexto"/>
        <w:spacing w:before="1"/>
        <w:ind w:left="242" w:right="895"/>
        <w:jc w:val="both"/>
      </w:pPr>
      <w:r>
        <w:t>- Profissional formado no mínimo há 10 (dez) anos em nível superior completo, com</w:t>
      </w:r>
      <w:r>
        <w:rPr>
          <w:spacing w:val="1"/>
        </w:rPr>
        <w:t xml:space="preserve"> </w:t>
      </w:r>
      <w:r>
        <w:t>comprovada</w:t>
      </w:r>
      <w:r>
        <w:rPr>
          <w:spacing w:val="-6"/>
        </w:rPr>
        <w:t xml:space="preserve"> </w:t>
      </w:r>
      <w:r>
        <w:t>experiência</w:t>
      </w:r>
      <w:r>
        <w:rPr>
          <w:spacing w:val="-5"/>
        </w:rPr>
        <w:t xml:space="preserve"> </w:t>
      </w:r>
      <w:r>
        <w:rPr>
          <w:sz w:val="22"/>
        </w:rPr>
        <w:t>em</w:t>
      </w:r>
      <w:r>
        <w:rPr>
          <w:spacing w:val="-5"/>
          <w:sz w:val="22"/>
        </w:rPr>
        <w:t xml:space="preserve"> </w:t>
      </w:r>
      <w:r>
        <w:t>Articulação</w:t>
      </w:r>
      <w:r>
        <w:rPr>
          <w:spacing w:val="-3"/>
        </w:rPr>
        <w:t xml:space="preserve"> </w:t>
      </w:r>
      <w:r>
        <w:t>Institucional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Negociação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52"/>
        </w:rPr>
        <w:t xml:space="preserve"> </w:t>
      </w:r>
      <w:r>
        <w:t>Hídricos.</w:t>
      </w:r>
    </w:p>
    <w:p w14:paraId="335C19E2" w14:textId="77777777" w:rsidR="00A74907" w:rsidRDefault="00A74907">
      <w:pPr>
        <w:jc w:val="both"/>
        <w:sectPr w:rsidR="00A74907">
          <w:pgSz w:w="11920" w:h="16850"/>
          <w:pgMar w:top="1360" w:right="800" w:bottom="1680" w:left="1460" w:header="0" w:footer="1403" w:gutter="0"/>
          <w:cols w:space="720"/>
        </w:sectPr>
      </w:pPr>
    </w:p>
    <w:p w14:paraId="6F59B9FB" w14:textId="45C7D719" w:rsidR="00A74907" w:rsidRDefault="007E6F1E">
      <w:pPr>
        <w:pStyle w:val="Corpodetexto"/>
        <w:spacing w:before="36" w:line="276" w:lineRule="auto"/>
        <w:ind w:left="237" w:right="905" w:firstLine="2"/>
      </w:pPr>
      <w:r>
        <w:lastRenderedPageBreak/>
        <w:t>Os</w:t>
      </w:r>
      <w:r>
        <w:rPr>
          <w:spacing w:val="31"/>
        </w:rPr>
        <w:t xml:space="preserve"> </w:t>
      </w:r>
      <w:r>
        <w:t>currículos</w:t>
      </w:r>
      <w:r>
        <w:rPr>
          <w:spacing w:val="49"/>
        </w:rPr>
        <w:t xml:space="preserve"> </w:t>
      </w:r>
      <w:r>
        <w:t>devem</w:t>
      </w:r>
      <w:r>
        <w:rPr>
          <w:spacing w:val="39"/>
        </w:rPr>
        <w:t xml:space="preserve"> </w:t>
      </w:r>
      <w:r>
        <w:t>ser</w:t>
      </w:r>
      <w:r>
        <w:rPr>
          <w:spacing w:val="37"/>
        </w:rPr>
        <w:t xml:space="preserve"> </w:t>
      </w:r>
      <w:r>
        <w:t>submetidos</w:t>
      </w:r>
      <w:r>
        <w:rPr>
          <w:spacing w:val="50"/>
        </w:rPr>
        <w:t xml:space="preserve"> </w:t>
      </w:r>
      <w:r>
        <w:t>seguindo</w:t>
      </w:r>
      <w:r>
        <w:rPr>
          <w:spacing w:val="41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modelo</w:t>
      </w:r>
      <w:r>
        <w:rPr>
          <w:spacing w:val="3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IICA</w:t>
      </w:r>
      <w:r>
        <w:rPr>
          <w:spacing w:val="3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acessado</w:t>
      </w:r>
      <w:r>
        <w:rPr>
          <w:spacing w:val="46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internet</w:t>
      </w:r>
      <w:r>
        <w:rPr>
          <w:spacing w:val="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seguinte</w:t>
      </w:r>
      <w:r>
        <w:rPr>
          <w:spacing w:val="9"/>
        </w:rPr>
        <w:t xml:space="preserve"> </w:t>
      </w:r>
      <w:r>
        <w:t>link:</w:t>
      </w:r>
      <w:r w:rsidRPr="007E6F1E">
        <w:rPr>
          <w:sz w:val="22"/>
          <w:szCs w:val="22"/>
        </w:rPr>
        <w:t xml:space="preserve"> </w:t>
      </w:r>
      <w:hyperlink r:id="rId12" w:history="1">
        <w:r w:rsidRPr="00126F19">
          <w:rPr>
            <w:rStyle w:val="Hyperlink"/>
            <w:sz w:val="22"/>
            <w:szCs w:val="22"/>
          </w:rPr>
          <w:t>https://www.iica.int/pt/node/75</w:t>
        </w:r>
      </w:hyperlink>
    </w:p>
    <w:p w14:paraId="6040CBF1" w14:textId="77777777" w:rsidR="00A74907" w:rsidRDefault="00A74907">
      <w:pPr>
        <w:pStyle w:val="Corpodetexto"/>
        <w:spacing w:before="4"/>
        <w:rPr>
          <w:sz w:val="23"/>
        </w:rPr>
      </w:pPr>
    </w:p>
    <w:p w14:paraId="30DCBCD6" w14:textId="77777777" w:rsidR="00A74907" w:rsidRDefault="007E6F1E">
      <w:pPr>
        <w:pStyle w:val="Corpodetexto"/>
        <w:spacing w:before="51" w:line="276" w:lineRule="auto"/>
        <w:ind w:left="237" w:right="905" w:firstLine="2"/>
      </w:pPr>
      <w:r>
        <w:t>Os currículos que cumprirem os requisitos mínimos de formação e experiência serão</w:t>
      </w:r>
      <w:r>
        <w:rPr>
          <w:spacing w:val="-52"/>
        </w:rPr>
        <w:t xml:space="preserve"> </w:t>
      </w:r>
      <w:r>
        <w:t>objeto</w:t>
      </w:r>
      <w:r>
        <w:rPr>
          <w:spacing w:val="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pontuação,</w:t>
      </w:r>
      <w:r>
        <w:rPr>
          <w:spacing w:val="1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1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tabela</w:t>
      </w:r>
      <w:r>
        <w:rPr>
          <w:spacing w:val="6"/>
        </w:rPr>
        <w:t xml:space="preserve"> </w:t>
      </w:r>
      <w:r>
        <w:t>abaixo:</w:t>
      </w:r>
    </w:p>
    <w:p w14:paraId="1F4520E1" w14:textId="77777777" w:rsidR="00A74907" w:rsidRDefault="00A74907">
      <w:pPr>
        <w:pStyle w:val="Corpodetexto"/>
        <w:spacing w:before="7"/>
        <w:rPr>
          <w:sz w:val="27"/>
        </w:rPr>
      </w:pPr>
    </w:p>
    <w:p w14:paraId="3A0B27FD" w14:textId="77777777" w:rsidR="00A74907" w:rsidRDefault="007E6F1E">
      <w:pPr>
        <w:spacing w:after="47"/>
        <w:ind w:left="1190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F8B7D64" wp14:editId="355653D9">
            <wp:simplePos x="0" y="0"/>
            <wp:positionH relativeFrom="page">
              <wp:posOffset>6472554</wp:posOffset>
            </wp:positionH>
            <wp:positionV relativeFrom="paragraph">
              <wp:posOffset>212836</wp:posOffset>
            </wp:positionV>
            <wp:extent cx="8888" cy="216369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8" cy="21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4"/>
        </w:rPr>
        <w:t>Quadro</w:t>
      </w:r>
      <w:r>
        <w:rPr>
          <w:i/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7</w:t>
      </w:r>
      <w:r>
        <w:rPr>
          <w:i/>
          <w:spacing w:val="-7"/>
          <w:w w:val="9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4"/>
          <w:w w:val="95"/>
          <w:sz w:val="24"/>
        </w:rPr>
        <w:t xml:space="preserve"> </w:t>
      </w:r>
      <w:r>
        <w:rPr>
          <w:i/>
          <w:w w:val="95"/>
          <w:sz w:val="24"/>
        </w:rPr>
        <w:t>Pontuação</w:t>
      </w:r>
      <w:r>
        <w:rPr>
          <w:i/>
          <w:spacing w:val="20"/>
          <w:w w:val="95"/>
          <w:sz w:val="24"/>
        </w:rPr>
        <w:t xml:space="preserve"> </w:t>
      </w:r>
      <w:r>
        <w:rPr>
          <w:i/>
          <w:w w:val="95"/>
          <w:sz w:val="24"/>
        </w:rPr>
        <w:t>referente</w:t>
      </w:r>
      <w:r>
        <w:rPr>
          <w:i/>
          <w:spacing w:val="30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9"/>
          <w:w w:val="95"/>
          <w:sz w:val="24"/>
        </w:rPr>
        <w:t xml:space="preserve"> </w:t>
      </w:r>
      <w:r>
        <w:rPr>
          <w:i/>
          <w:w w:val="95"/>
          <w:sz w:val="24"/>
        </w:rPr>
        <w:t>etapa</w:t>
      </w:r>
      <w:r>
        <w:rPr>
          <w:i/>
          <w:spacing w:val="15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13"/>
          <w:w w:val="95"/>
          <w:sz w:val="24"/>
        </w:rPr>
        <w:t xml:space="preserve"> </w:t>
      </w:r>
      <w:r>
        <w:rPr>
          <w:i/>
          <w:w w:val="95"/>
          <w:sz w:val="24"/>
        </w:rPr>
        <w:t>avaliação</w:t>
      </w:r>
      <w:r>
        <w:rPr>
          <w:i/>
          <w:spacing w:val="23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13"/>
          <w:w w:val="95"/>
          <w:sz w:val="24"/>
        </w:rPr>
        <w:t xml:space="preserve"> </w:t>
      </w:r>
      <w:r>
        <w:rPr>
          <w:i/>
          <w:w w:val="95"/>
          <w:sz w:val="24"/>
        </w:rPr>
        <w:t>currículos.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75"/>
        <w:gridCol w:w="1583"/>
        <w:gridCol w:w="1580"/>
      </w:tblGrid>
      <w:tr w:rsidR="00A74907" w14:paraId="5DF4B989" w14:textId="77777777">
        <w:trPr>
          <w:trHeight w:val="335"/>
        </w:trPr>
        <w:tc>
          <w:tcPr>
            <w:tcW w:w="562" w:type="dxa"/>
            <w:tcBorders>
              <w:left w:val="nil"/>
              <w:right w:val="nil"/>
            </w:tcBorders>
          </w:tcPr>
          <w:p w14:paraId="5909DCFD" w14:textId="77777777" w:rsidR="00A74907" w:rsidRDefault="007E6F1E">
            <w:pPr>
              <w:pStyle w:val="TableParagraph"/>
              <w:ind w:left="4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DB8299" wp14:editId="3F2E0E75">
                  <wp:extent cx="356674" cy="210026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74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left w:val="nil"/>
              <w:right w:val="nil"/>
            </w:tcBorders>
            <w:shd w:val="clear" w:color="auto" w:fill="D7D7D7"/>
          </w:tcPr>
          <w:p w14:paraId="6A6FCC12" w14:textId="77777777" w:rsidR="00A74907" w:rsidRDefault="007E6F1E">
            <w:pPr>
              <w:pStyle w:val="TableParagraph"/>
              <w:spacing w:before="1"/>
              <w:ind w:left="2537" w:right="2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FORMAÇÃO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ACADÊMICA</w:t>
            </w:r>
          </w:p>
        </w:tc>
      </w:tr>
      <w:tr w:rsidR="00A74907" w14:paraId="06CD1123" w14:textId="77777777">
        <w:trPr>
          <w:trHeight w:val="1010"/>
        </w:trPr>
        <w:tc>
          <w:tcPr>
            <w:tcW w:w="562" w:type="dxa"/>
          </w:tcPr>
          <w:p w14:paraId="107EA54C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5" w:type="dxa"/>
          </w:tcPr>
          <w:p w14:paraId="659816FE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3" w:type="dxa"/>
          </w:tcPr>
          <w:p w14:paraId="16B70BEE" w14:textId="77777777" w:rsidR="00A74907" w:rsidRDefault="007E6F1E">
            <w:pPr>
              <w:pStyle w:val="TableParagraph"/>
              <w:spacing w:before="165"/>
              <w:ind w:left="242" w:right="248"/>
              <w:jc w:val="center"/>
              <w:rPr>
                <w:sz w:val="24"/>
              </w:rPr>
            </w:pPr>
            <w:r>
              <w:rPr>
                <w:sz w:val="24"/>
              </w:rPr>
              <w:t>Pontuação</w:t>
            </w:r>
          </w:p>
          <w:p w14:paraId="07517465" w14:textId="77777777" w:rsidR="00A74907" w:rsidRDefault="007E6F1E">
            <w:pPr>
              <w:pStyle w:val="TableParagraph"/>
              <w:spacing w:before="43"/>
              <w:ind w:left="242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unitária</w:t>
            </w:r>
          </w:p>
        </w:tc>
        <w:tc>
          <w:tcPr>
            <w:tcW w:w="1580" w:type="dxa"/>
          </w:tcPr>
          <w:p w14:paraId="5AEAEC61" w14:textId="77777777" w:rsidR="00A74907" w:rsidRDefault="007E6F1E">
            <w:pPr>
              <w:pStyle w:val="TableParagraph"/>
              <w:spacing w:before="4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Pontuação</w:t>
            </w:r>
          </w:p>
          <w:p w14:paraId="017B2D18" w14:textId="77777777" w:rsidR="00A74907" w:rsidRDefault="007E6F1E">
            <w:pPr>
              <w:pStyle w:val="TableParagraph"/>
              <w:spacing w:before="36"/>
              <w:ind w:left="217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máxima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</w:p>
          <w:p w14:paraId="6D7D9BC0" w14:textId="77777777" w:rsidR="00A74907" w:rsidRDefault="007E6F1E">
            <w:pPr>
              <w:pStyle w:val="TableParagraph"/>
              <w:spacing w:before="48"/>
              <w:ind w:left="214" w:right="21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item</w:t>
            </w:r>
          </w:p>
        </w:tc>
      </w:tr>
      <w:tr w:rsidR="00A74907" w14:paraId="06D5C57F" w14:textId="77777777">
        <w:trPr>
          <w:trHeight w:val="1684"/>
        </w:trPr>
        <w:tc>
          <w:tcPr>
            <w:tcW w:w="562" w:type="dxa"/>
          </w:tcPr>
          <w:p w14:paraId="04171873" w14:textId="77777777" w:rsidR="00A74907" w:rsidRDefault="007E6F1E">
            <w:pPr>
              <w:pStyle w:val="TableParagraph"/>
              <w:spacing w:before="1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75" w:type="dxa"/>
          </w:tcPr>
          <w:p w14:paraId="0511B81E" w14:textId="77777777" w:rsidR="00A74907" w:rsidRDefault="007E6F1E">
            <w:pPr>
              <w:pStyle w:val="TableParagraph"/>
              <w:spacing w:before="1" w:line="276" w:lineRule="auto"/>
              <w:ind w:left="107" w:right="87" w:firstLine="2"/>
              <w:jc w:val="both"/>
              <w:rPr>
                <w:sz w:val="24"/>
              </w:rPr>
            </w:pPr>
            <w:r>
              <w:rPr>
                <w:sz w:val="24"/>
              </w:rPr>
              <w:t>Pós-graduação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(doutorado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mestrado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latu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sensu)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Articulação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Negociação.</w:t>
            </w:r>
          </w:p>
        </w:tc>
        <w:tc>
          <w:tcPr>
            <w:tcW w:w="1583" w:type="dxa"/>
          </w:tcPr>
          <w:p w14:paraId="13D0FD31" w14:textId="77777777" w:rsidR="00A74907" w:rsidRDefault="007E6F1E">
            <w:pPr>
              <w:pStyle w:val="TableParagraph"/>
              <w:spacing w:before="1"/>
              <w:ind w:left="66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0" w:type="dxa"/>
          </w:tcPr>
          <w:p w14:paraId="538DED4F" w14:textId="77777777" w:rsidR="00A74907" w:rsidRDefault="007E6F1E">
            <w:pPr>
              <w:pStyle w:val="TableParagraph"/>
              <w:spacing w:before="1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74907" w14:paraId="60731058" w14:textId="77777777">
        <w:trPr>
          <w:trHeight w:val="335"/>
        </w:trPr>
        <w:tc>
          <w:tcPr>
            <w:tcW w:w="562" w:type="dxa"/>
            <w:tcBorders>
              <w:left w:val="nil"/>
              <w:bottom w:val="single" w:sz="6" w:space="0" w:color="000000"/>
              <w:right w:val="nil"/>
            </w:tcBorders>
          </w:tcPr>
          <w:p w14:paraId="52064BCA" w14:textId="77777777" w:rsidR="00A74907" w:rsidRDefault="007E6F1E">
            <w:pPr>
              <w:pStyle w:val="TableParagraph"/>
              <w:ind w:left="4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ED8767" wp14:editId="07705FA6">
                  <wp:extent cx="357860" cy="210026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60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left w:val="nil"/>
              <w:bottom w:val="single" w:sz="6" w:space="0" w:color="000000"/>
              <w:right w:val="nil"/>
            </w:tcBorders>
            <w:shd w:val="clear" w:color="auto" w:fill="D7D7D7"/>
          </w:tcPr>
          <w:p w14:paraId="56965621" w14:textId="77777777" w:rsidR="00A74907" w:rsidRDefault="007E6F1E">
            <w:pPr>
              <w:pStyle w:val="TableParagraph"/>
              <w:spacing w:before="1"/>
              <w:ind w:left="2537" w:right="2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EXPERIENCIA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PROFISSIONAL</w:t>
            </w:r>
          </w:p>
        </w:tc>
      </w:tr>
      <w:tr w:rsidR="00A74907" w14:paraId="68229650" w14:textId="77777777">
        <w:trPr>
          <w:trHeight w:val="1005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3946F070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5" w:type="dxa"/>
            <w:tcBorders>
              <w:top w:val="single" w:sz="6" w:space="0" w:color="000000"/>
              <w:bottom w:val="single" w:sz="6" w:space="0" w:color="000000"/>
            </w:tcBorders>
          </w:tcPr>
          <w:p w14:paraId="7182C4D0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 w14:paraId="40C54E62" w14:textId="77777777" w:rsidR="00A74907" w:rsidRDefault="007E6F1E">
            <w:pPr>
              <w:pStyle w:val="TableParagraph"/>
              <w:spacing w:before="162"/>
              <w:ind w:left="242" w:right="248"/>
              <w:jc w:val="center"/>
              <w:rPr>
                <w:sz w:val="24"/>
              </w:rPr>
            </w:pPr>
            <w:r>
              <w:rPr>
                <w:sz w:val="24"/>
              </w:rPr>
              <w:t>Pontuação</w:t>
            </w:r>
          </w:p>
          <w:p w14:paraId="6C5CD1F3" w14:textId="77777777" w:rsidR="00A74907" w:rsidRDefault="007E6F1E">
            <w:pPr>
              <w:pStyle w:val="TableParagraph"/>
              <w:spacing w:before="43"/>
              <w:ind w:left="242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unitária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14:paraId="3FEF5B00" w14:textId="77777777" w:rsidR="00A74907" w:rsidRDefault="007E6F1E">
            <w:pPr>
              <w:pStyle w:val="TableParagraph"/>
              <w:spacing w:before="1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Pontuação</w:t>
            </w:r>
          </w:p>
          <w:p w14:paraId="5C82F56D" w14:textId="77777777" w:rsidR="00A74907" w:rsidRDefault="007E6F1E">
            <w:pPr>
              <w:pStyle w:val="TableParagraph"/>
              <w:spacing w:before="36"/>
              <w:ind w:left="217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máxima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</w:p>
          <w:p w14:paraId="270E3C0D" w14:textId="77777777" w:rsidR="00A74907" w:rsidRDefault="007E6F1E">
            <w:pPr>
              <w:pStyle w:val="TableParagraph"/>
              <w:spacing w:before="43"/>
              <w:ind w:left="214" w:right="21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item</w:t>
            </w:r>
          </w:p>
        </w:tc>
      </w:tr>
      <w:tr w:rsidR="00A74907" w14:paraId="098A80AE" w14:textId="77777777">
        <w:trPr>
          <w:trHeight w:val="880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11ED61DE" w14:textId="77777777" w:rsidR="00A74907" w:rsidRDefault="007E6F1E">
            <w:pPr>
              <w:pStyle w:val="TableParagraph"/>
              <w:spacing w:line="293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75" w:type="dxa"/>
            <w:tcBorders>
              <w:top w:val="single" w:sz="6" w:space="0" w:color="000000"/>
              <w:bottom w:val="single" w:sz="6" w:space="0" w:color="000000"/>
            </w:tcBorders>
          </w:tcPr>
          <w:p w14:paraId="5AD03D37" w14:textId="77777777" w:rsidR="00A74907" w:rsidRDefault="007E6F1E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Atuação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Elaboração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Hídricos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Bacias Interestaduais</w:t>
            </w:r>
          </w:p>
          <w:p w14:paraId="01C95055" w14:textId="77777777" w:rsidR="00A74907" w:rsidRDefault="007E6F1E">
            <w:pPr>
              <w:pStyle w:val="TableParagraph"/>
              <w:spacing w:before="3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(Compartilhadas)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 w14:paraId="231B8F31" w14:textId="77777777" w:rsidR="00A74907" w:rsidRDefault="007E6F1E">
            <w:pPr>
              <w:pStyle w:val="TableParagraph"/>
              <w:spacing w:before="160"/>
              <w:ind w:left="6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14:paraId="73511B20" w14:textId="77777777" w:rsidR="00A74907" w:rsidRDefault="007E6F1E">
            <w:pPr>
              <w:pStyle w:val="TableParagraph"/>
              <w:spacing w:before="165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74907" w14:paraId="66545387" w14:textId="77777777">
        <w:trPr>
          <w:trHeight w:val="669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217755F9" w14:textId="77777777" w:rsidR="00A74907" w:rsidRDefault="007E6F1E">
            <w:pPr>
              <w:pStyle w:val="TableParagraph"/>
              <w:spacing w:before="4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75" w:type="dxa"/>
            <w:tcBorders>
              <w:top w:val="single" w:sz="6" w:space="0" w:color="000000"/>
              <w:bottom w:val="single" w:sz="6" w:space="0" w:color="000000"/>
            </w:tcBorders>
          </w:tcPr>
          <w:p w14:paraId="7A2A0539" w14:textId="77777777" w:rsidR="00A74907" w:rsidRDefault="007E6F1E">
            <w:pPr>
              <w:pStyle w:val="TableParagraph"/>
              <w:spacing w:before="8" w:line="235" w:lineRule="auto"/>
              <w:ind w:left="4" w:right="645" w:firstLine="55"/>
              <w:rPr>
                <w:sz w:val="24"/>
              </w:rPr>
            </w:pPr>
            <w:r>
              <w:rPr>
                <w:sz w:val="24"/>
              </w:rPr>
              <w:t>Experiência em articulação institucional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negociação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hídricos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 w14:paraId="39175EC2" w14:textId="77777777" w:rsidR="00A74907" w:rsidRDefault="007E6F1E">
            <w:pPr>
              <w:pStyle w:val="TableParagraph"/>
              <w:spacing w:before="164"/>
              <w:ind w:left="6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14:paraId="509B067A" w14:textId="77777777" w:rsidR="00A74907" w:rsidRDefault="007E6F1E">
            <w:pPr>
              <w:pStyle w:val="TableParagraph"/>
              <w:spacing w:before="164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74907" w14:paraId="2322E9A0" w14:textId="77777777">
        <w:trPr>
          <w:trHeight w:val="669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4C1560BF" w14:textId="77777777" w:rsidR="00A74907" w:rsidRDefault="007E6F1E">
            <w:pPr>
              <w:pStyle w:val="TableParagraph"/>
              <w:spacing w:before="4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775" w:type="dxa"/>
            <w:tcBorders>
              <w:top w:val="single" w:sz="6" w:space="0" w:color="000000"/>
              <w:bottom w:val="single" w:sz="6" w:space="0" w:color="000000"/>
            </w:tcBorders>
          </w:tcPr>
          <w:p w14:paraId="6B2D5F25" w14:textId="77777777" w:rsidR="00A74907" w:rsidRDefault="007E6F1E">
            <w:pPr>
              <w:pStyle w:val="TableParagraph"/>
              <w:spacing w:before="8" w:line="235" w:lineRule="auto"/>
              <w:ind w:left="4" w:right="798"/>
              <w:rPr>
                <w:sz w:val="24"/>
              </w:rPr>
            </w:pPr>
            <w:r>
              <w:rPr>
                <w:sz w:val="24"/>
              </w:rPr>
              <w:t>Experiência em mobilização, mediação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facilitação com público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diversificado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 w14:paraId="46A7ED86" w14:textId="77777777" w:rsidR="00A74907" w:rsidRDefault="007E6F1E">
            <w:pPr>
              <w:pStyle w:val="TableParagraph"/>
              <w:spacing w:before="164"/>
              <w:ind w:left="6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14:paraId="33501ADA" w14:textId="77777777" w:rsidR="00A74907" w:rsidRDefault="007E6F1E">
            <w:pPr>
              <w:pStyle w:val="TableParagraph"/>
              <w:spacing w:before="164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74907" w14:paraId="23C27C16" w14:textId="77777777">
        <w:trPr>
          <w:trHeight w:val="668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0D695D18" w14:textId="77777777" w:rsidR="00A74907" w:rsidRDefault="007E6F1E">
            <w:pPr>
              <w:pStyle w:val="TableParagraph"/>
              <w:spacing w:before="1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775" w:type="dxa"/>
            <w:tcBorders>
              <w:top w:val="single" w:sz="6" w:space="0" w:color="000000"/>
              <w:bottom w:val="single" w:sz="6" w:space="0" w:color="000000"/>
            </w:tcBorders>
          </w:tcPr>
          <w:p w14:paraId="1E251D84" w14:textId="77777777" w:rsidR="00A74907" w:rsidRDefault="007E6F1E">
            <w:pPr>
              <w:pStyle w:val="TableParagraph"/>
              <w:spacing w:before="44"/>
              <w:ind w:left="109" w:right="131"/>
              <w:rPr>
                <w:sz w:val="24"/>
              </w:rPr>
            </w:pPr>
            <w:r>
              <w:rPr>
                <w:sz w:val="24"/>
              </w:rPr>
              <w:t>Experiência em comunicação e capacitação 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hídricos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 w14:paraId="10EA027C" w14:textId="77777777" w:rsidR="00A74907" w:rsidRDefault="007E6F1E">
            <w:pPr>
              <w:pStyle w:val="TableParagraph"/>
              <w:spacing w:before="162"/>
              <w:ind w:left="6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14:paraId="7C6E04FE" w14:textId="77777777" w:rsidR="00A74907" w:rsidRDefault="007E6F1E">
            <w:pPr>
              <w:pStyle w:val="TableParagraph"/>
              <w:spacing w:before="167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74907" w14:paraId="6EA362FD" w14:textId="77777777">
        <w:trPr>
          <w:trHeight w:val="335"/>
        </w:trPr>
        <w:tc>
          <w:tcPr>
            <w:tcW w:w="5337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D7D7D7"/>
          </w:tcPr>
          <w:p w14:paraId="771F1C8C" w14:textId="77777777" w:rsidR="00A74907" w:rsidRDefault="007E6F1E">
            <w:pPr>
              <w:pStyle w:val="TableParagraph"/>
              <w:spacing w:before="1"/>
              <w:ind w:left="2613" w:right="2043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7D7D7"/>
          </w:tcPr>
          <w:p w14:paraId="7F972EC7" w14:textId="77777777" w:rsidR="00A74907" w:rsidRDefault="00A74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7D7D7"/>
          </w:tcPr>
          <w:p w14:paraId="65EA7550" w14:textId="77777777" w:rsidR="00A74907" w:rsidRDefault="007E6F1E">
            <w:pPr>
              <w:pStyle w:val="TableParagraph"/>
              <w:spacing w:line="274" w:lineRule="exact"/>
              <w:ind w:left="668" w:right="57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70</w:t>
            </w:r>
          </w:p>
        </w:tc>
      </w:tr>
    </w:tbl>
    <w:p w14:paraId="0D197774" w14:textId="77777777" w:rsidR="00A74907" w:rsidRDefault="007E6F1E">
      <w:pPr>
        <w:spacing w:before="1"/>
        <w:ind w:left="232"/>
        <w:rPr>
          <w:rFonts w:ascii="Arial" w:hAnsi="Arial"/>
          <w:i/>
          <w:sz w:val="24"/>
        </w:rPr>
      </w:pPr>
      <w:r>
        <w:rPr>
          <w:rFonts w:ascii="Arial" w:hAnsi="Arial"/>
          <w:i/>
          <w:w w:val="90"/>
          <w:sz w:val="24"/>
        </w:rPr>
        <w:t>(”)A</w:t>
      </w:r>
      <w:r>
        <w:rPr>
          <w:rFonts w:ascii="Arial" w:hAnsi="Arial"/>
          <w:i/>
          <w:spacing w:val="5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pontuação</w:t>
      </w:r>
      <w:r>
        <w:rPr>
          <w:rFonts w:ascii="Arial" w:hAnsi="Arial"/>
          <w:i/>
          <w:spacing w:val="16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do</w:t>
      </w:r>
      <w:r>
        <w:rPr>
          <w:rFonts w:ascii="Arial" w:hAnsi="Arial"/>
          <w:i/>
          <w:spacing w:val="4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item 2.1</w:t>
      </w:r>
      <w:r>
        <w:rPr>
          <w:rFonts w:ascii="Arial" w:hAnsi="Arial"/>
          <w:i/>
          <w:spacing w:val="-3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será</w:t>
      </w:r>
      <w:r>
        <w:rPr>
          <w:rFonts w:ascii="Arial" w:hAnsi="Arial"/>
          <w:i/>
          <w:spacing w:val="4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utilizada</w:t>
      </w:r>
      <w:r>
        <w:rPr>
          <w:rFonts w:ascii="Arial" w:hAnsi="Arial"/>
          <w:i/>
          <w:spacing w:val="16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como</w:t>
      </w:r>
      <w:r>
        <w:rPr>
          <w:rFonts w:ascii="Arial" w:hAnsi="Arial"/>
          <w:i/>
          <w:spacing w:val="2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critério</w:t>
      </w:r>
      <w:r>
        <w:rPr>
          <w:rFonts w:ascii="Arial" w:hAnsi="Arial"/>
          <w:i/>
          <w:spacing w:val="10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1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desempate.</w:t>
      </w:r>
    </w:p>
    <w:p w14:paraId="25085437" w14:textId="77777777" w:rsidR="00A74907" w:rsidRDefault="00A74907">
      <w:pPr>
        <w:pStyle w:val="Corpodetexto"/>
        <w:spacing w:before="4"/>
        <w:rPr>
          <w:rFonts w:ascii="Arial"/>
          <w:i/>
          <w:sz w:val="34"/>
        </w:rPr>
      </w:pPr>
    </w:p>
    <w:p w14:paraId="4B9388DD" w14:textId="77777777" w:rsidR="00A74907" w:rsidRDefault="007E6F1E">
      <w:pPr>
        <w:pStyle w:val="Corpodetexto"/>
        <w:spacing w:line="278" w:lineRule="auto"/>
        <w:ind w:left="237" w:right="895"/>
        <w:jc w:val="both"/>
      </w:pPr>
      <w:r>
        <w:rPr>
          <w:w w:val="95"/>
        </w:rPr>
        <w:t>Para fins comprobatórios das informações curriculares, será exigida a apresentação dos</w:t>
      </w:r>
      <w:r>
        <w:rPr>
          <w:spacing w:val="1"/>
          <w:w w:val="95"/>
        </w:rPr>
        <w:t xml:space="preserve"> </w:t>
      </w:r>
      <w:r>
        <w:t>seguintes</w:t>
      </w:r>
      <w:r>
        <w:rPr>
          <w:spacing w:val="10"/>
        </w:rPr>
        <w:t xml:space="preserve"> </w:t>
      </w:r>
      <w:r>
        <w:t>comprovantes:</w:t>
      </w:r>
    </w:p>
    <w:p w14:paraId="75F659AD" w14:textId="77777777" w:rsidR="00A74907" w:rsidRDefault="007E6F1E">
      <w:pPr>
        <w:pStyle w:val="PargrafodaLista"/>
        <w:numPr>
          <w:ilvl w:val="0"/>
          <w:numId w:val="5"/>
        </w:numPr>
        <w:tabs>
          <w:tab w:val="left" w:pos="926"/>
        </w:tabs>
        <w:spacing w:line="278" w:lineRule="auto"/>
        <w:ind w:right="910" w:hanging="3"/>
        <w:rPr>
          <w:sz w:val="24"/>
        </w:rPr>
      </w:pPr>
      <w:r>
        <w:rPr>
          <w:w w:val="95"/>
          <w:sz w:val="24"/>
        </w:rPr>
        <w:t>Item 1.1 Formação Acadêmica - somente serão aceitos os comprovantes relativos 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cursos</w:t>
      </w:r>
      <w:r>
        <w:rPr>
          <w:spacing w:val="1"/>
          <w:sz w:val="24"/>
        </w:rPr>
        <w:t xml:space="preserve"> </w:t>
      </w:r>
      <w:r>
        <w:rPr>
          <w:sz w:val="24"/>
        </w:rPr>
        <w:t>reconhecidos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(MEC)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governamental</w:t>
      </w:r>
      <w:r>
        <w:rPr>
          <w:spacing w:val="25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21"/>
          <w:sz w:val="24"/>
        </w:rPr>
        <w:t xml:space="preserve"> </w:t>
      </w:r>
      <w:r>
        <w:rPr>
          <w:sz w:val="24"/>
        </w:rPr>
        <w:t>similar;</w:t>
      </w:r>
    </w:p>
    <w:p w14:paraId="06DB486C" w14:textId="77777777" w:rsidR="00A74907" w:rsidRDefault="007E6F1E">
      <w:pPr>
        <w:pStyle w:val="PargrafodaLista"/>
        <w:numPr>
          <w:ilvl w:val="0"/>
          <w:numId w:val="5"/>
        </w:numPr>
        <w:tabs>
          <w:tab w:val="left" w:pos="998"/>
        </w:tabs>
        <w:spacing w:line="276" w:lineRule="auto"/>
        <w:ind w:left="806" w:right="894" w:firstLine="0"/>
        <w:rPr>
          <w:sz w:val="24"/>
        </w:rPr>
      </w:pP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2.1,</w:t>
      </w:r>
      <w:r>
        <w:rPr>
          <w:spacing w:val="1"/>
          <w:sz w:val="24"/>
        </w:rPr>
        <w:t xml:space="preserve"> </w:t>
      </w:r>
      <w:r>
        <w:rPr>
          <w:sz w:val="24"/>
        </w:rPr>
        <w:t>2.2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2.3.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aceitos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empregador, contratos de trabalho e/ou tempo demonstrável</w:t>
      </w:r>
      <w:r>
        <w:rPr>
          <w:spacing w:val="1"/>
          <w:sz w:val="24"/>
        </w:rPr>
        <w:t xml:space="preserve"> </w:t>
      </w:r>
      <w:r>
        <w:rPr>
          <w:sz w:val="24"/>
        </w:rPr>
        <w:t>em carteira de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certificados,</w:t>
      </w:r>
      <w:r>
        <w:rPr>
          <w:spacing w:val="1"/>
          <w:sz w:val="24"/>
        </w:rPr>
        <w:t xml:space="preserve"> </w:t>
      </w:r>
      <w:r>
        <w:rPr>
          <w:sz w:val="24"/>
        </w:rPr>
        <w:t>publicações.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aceitos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certificados/declarações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atividades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15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eventos,</w:t>
      </w:r>
      <w:r>
        <w:rPr>
          <w:spacing w:val="15"/>
          <w:sz w:val="24"/>
        </w:rPr>
        <w:t xml:space="preserve"> </w:t>
      </w:r>
      <w:r>
        <w:rPr>
          <w:sz w:val="24"/>
        </w:rPr>
        <w:t>seminários,</w:t>
      </w:r>
    </w:p>
    <w:p w14:paraId="25761367" w14:textId="77777777" w:rsidR="00A74907" w:rsidRDefault="00A74907">
      <w:pPr>
        <w:spacing w:line="276" w:lineRule="auto"/>
        <w:jc w:val="both"/>
        <w:rPr>
          <w:sz w:val="24"/>
        </w:rPr>
        <w:sectPr w:rsidR="00A74907">
          <w:pgSz w:w="11920" w:h="16850"/>
          <w:pgMar w:top="1360" w:right="800" w:bottom="1600" w:left="1460" w:header="0" w:footer="1403" w:gutter="0"/>
          <w:cols w:space="720"/>
        </w:sectPr>
      </w:pPr>
    </w:p>
    <w:p w14:paraId="3DD32ACA" w14:textId="77777777" w:rsidR="00A74907" w:rsidRDefault="007E6F1E">
      <w:pPr>
        <w:pStyle w:val="Corpodetexto"/>
        <w:spacing w:before="40"/>
        <w:ind w:left="806"/>
        <w:jc w:val="both"/>
      </w:pPr>
      <w:r>
        <w:rPr>
          <w:i/>
        </w:rPr>
        <w:lastRenderedPageBreak/>
        <w:t>workshops,</w:t>
      </w:r>
      <w:r>
        <w:rPr>
          <w:i/>
          <w:spacing w:val="9"/>
        </w:rPr>
        <w:t xml:space="preserve"> </w:t>
      </w:r>
      <w:r>
        <w:t>etc.</w:t>
      </w:r>
      <w:r>
        <w:rPr>
          <w:spacing w:val="-7"/>
        </w:rPr>
        <w:t xml:space="preserve"> </w:t>
      </w:r>
      <w:r>
        <w:t>relacionados</w:t>
      </w:r>
      <w:r>
        <w:rPr>
          <w:spacing w:val="1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termo</w:t>
      </w:r>
      <w:r>
        <w:rPr>
          <w:spacing w:val="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referência.</w:t>
      </w:r>
    </w:p>
    <w:p w14:paraId="691D4F16" w14:textId="77777777" w:rsidR="00A74907" w:rsidRDefault="007E6F1E">
      <w:pPr>
        <w:pStyle w:val="Corpodetexto"/>
        <w:spacing w:before="79" w:line="278" w:lineRule="auto"/>
        <w:ind w:left="100" w:right="895"/>
        <w:jc w:val="both"/>
      </w:pPr>
      <w:r>
        <w:t>Os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apresentarem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pontuação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w w:val="95"/>
        </w:rPr>
        <w:t>currículos —até o limite de 5 (cinco) — serão convocados para entrevista, para a qual será</w:t>
      </w:r>
      <w:r>
        <w:rPr>
          <w:spacing w:val="1"/>
          <w:w w:val="95"/>
        </w:rPr>
        <w:t xml:space="preserve"> </w:t>
      </w:r>
      <w:r>
        <w:t>atribuído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máximo</w:t>
      </w:r>
      <w:r>
        <w:rPr>
          <w:spacing w:val="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até</w:t>
      </w:r>
      <w:r>
        <w:rPr>
          <w:spacing w:val="-10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(trinta)</w:t>
      </w:r>
      <w:r>
        <w:rPr>
          <w:spacing w:val="-6"/>
        </w:rPr>
        <w:t xml:space="preserve"> </w:t>
      </w:r>
      <w:r>
        <w:t>pontos,</w:t>
      </w:r>
      <w:r>
        <w:rPr>
          <w:spacing w:val="-9"/>
        </w:rPr>
        <w:t xml:space="preserve"> </w:t>
      </w:r>
      <w:r>
        <w:t>avaliando-se</w:t>
      </w:r>
      <w:r>
        <w:rPr>
          <w:spacing w:val="2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quesitos:</w:t>
      </w:r>
    </w:p>
    <w:p w14:paraId="246FF8AE" w14:textId="77777777" w:rsidR="00A74907" w:rsidRDefault="00A74907">
      <w:pPr>
        <w:pStyle w:val="Corpodetexto"/>
        <w:spacing w:before="9"/>
        <w:rPr>
          <w:sz w:val="26"/>
        </w:rPr>
      </w:pPr>
    </w:p>
    <w:p w14:paraId="76A3DE16" w14:textId="77777777" w:rsidR="00A74907" w:rsidRDefault="007E6F1E">
      <w:pPr>
        <w:pStyle w:val="PargrafodaLista"/>
        <w:numPr>
          <w:ilvl w:val="0"/>
          <w:numId w:val="4"/>
        </w:numPr>
        <w:tabs>
          <w:tab w:val="left" w:pos="947"/>
          <w:tab w:val="left" w:pos="948"/>
        </w:tabs>
        <w:ind w:hanging="709"/>
        <w:jc w:val="left"/>
        <w:rPr>
          <w:sz w:val="24"/>
        </w:rPr>
      </w:pPr>
      <w:r>
        <w:rPr>
          <w:spacing w:val="-2"/>
          <w:sz w:val="24"/>
        </w:rPr>
        <w:t>Conhecimento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articulação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institucional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e negociação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SINGREH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—até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pontos;</w:t>
      </w:r>
    </w:p>
    <w:p w14:paraId="078BD8A6" w14:textId="77777777" w:rsidR="00A74907" w:rsidRDefault="007E6F1E">
      <w:pPr>
        <w:pStyle w:val="PargrafodaLista"/>
        <w:numPr>
          <w:ilvl w:val="0"/>
          <w:numId w:val="4"/>
        </w:numPr>
        <w:tabs>
          <w:tab w:val="left" w:pos="947"/>
          <w:tab w:val="left" w:pos="948"/>
        </w:tabs>
        <w:spacing w:before="43"/>
        <w:ind w:hanging="709"/>
        <w:jc w:val="left"/>
        <w:rPr>
          <w:sz w:val="24"/>
        </w:rPr>
      </w:pPr>
      <w:r>
        <w:rPr>
          <w:w w:val="95"/>
          <w:sz w:val="24"/>
        </w:rPr>
        <w:t>Pertinência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experiência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profissional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ao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termo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referência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—até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10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pontos;</w:t>
      </w:r>
    </w:p>
    <w:p w14:paraId="1B030617" w14:textId="77777777" w:rsidR="00A74907" w:rsidRDefault="007E6F1E">
      <w:pPr>
        <w:pStyle w:val="PargrafodaLista"/>
        <w:numPr>
          <w:ilvl w:val="0"/>
          <w:numId w:val="4"/>
        </w:numPr>
        <w:tabs>
          <w:tab w:val="left" w:pos="947"/>
          <w:tab w:val="left" w:pos="948"/>
        </w:tabs>
        <w:spacing w:before="46"/>
        <w:ind w:hanging="709"/>
        <w:jc w:val="left"/>
        <w:rPr>
          <w:sz w:val="24"/>
        </w:rPr>
      </w:pPr>
      <w:r>
        <w:rPr>
          <w:w w:val="95"/>
          <w:sz w:val="24"/>
        </w:rPr>
        <w:t>Conhecimento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sobre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elaboração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Planos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Recursos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Hídricos-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até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10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pontos</w:t>
      </w:r>
    </w:p>
    <w:p w14:paraId="5E0D5328" w14:textId="77777777" w:rsidR="00A74907" w:rsidRDefault="00A74907">
      <w:pPr>
        <w:pStyle w:val="Corpodetexto"/>
        <w:rPr>
          <w:sz w:val="20"/>
        </w:rPr>
      </w:pPr>
    </w:p>
    <w:p w14:paraId="403C0537" w14:textId="77777777" w:rsidR="00A74907" w:rsidRDefault="00A74907">
      <w:pPr>
        <w:pStyle w:val="Corpodetexto"/>
        <w:rPr>
          <w:sz w:val="20"/>
        </w:rPr>
      </w:pPr>
    </w:p>
    <w:p w14:paraId="59A0E718" w14:textId="77777777" w:rsidR="00A74907" w:rsidRDefault="00A74907">
      <w:pPr>
        <w:pStyle w:val="Corpodetexto"/>
        <w:spacing w:before="6"/>
        <w:rPr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2268"/>
      </w:tblGrid>
      <w:tr w:rsidR="00A74907" w14:paraId="3D70A30A" w14:textId="77777777">
        <w:trPr>
          <w:trHeight w:val="585"/>
        </w:trPr>
        <w:tc>
          <w:tcPr>
            <w:tcW w:w="6378" w:type="dxa"/>
            <w:shd w:val="clear" w:color="auto" w:fill="EDEBE0"/>
          </w:tcPr>
          <w:p w14:paraId="0CCE74F0" w14:textId="77777777" w:rsidR="00A74907" w:rsidRDefault="007E6F1E">
            <w:pPr>
              <w:pStyle w:val="TableParagraph"/>
              <w:ind w:left="2307" w:right="2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AVALIADO</w:t>
            </w:r>
          </w:p>
        </w:tc>
        <w:tc>
          <w:tcPr>
            <w:tcW w:w="2268" w:type="dxa"/>
            <w:shd w:val="clear" w:color="auto" w:fill="EDEBE0"/>
          </w:tcPr>
          <w:p w14:paraId="6768E045" w14:textId="77777777" w:rsidR="00A74907" w:rsidRDefault="007E6F1E">
            <w:pPr>
              <w:pStyle w:val="TableParagraph"/>
              <w:spacing w:line="290" w:lineRule="atLeast"/>
              <w:ind w:left="792" w:right="342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MÁXIMA</w:t>
            </w:r>
          </w:p>
        </w:tc>
      </w:tr>
      <w:tr w:rsidR="00A74907" w14:paraId="28938B67" w14:textId="77777777">
        <w:trPr>
          <w:trHeight w:val="585"/>
        </w:trPr>
        <w:tc>
          <w:tcPr>
            <w:tcW w:w="6378" w:type="dxa"/>
          </w:tcPr>
          <w:p w14:paraId="252B86A8" w14:textId="77777777" w:rsidR="00A74907" w:rsidRDefault="007E6F1E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Conhecimento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Articulação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Institucional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Negociação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14:paraId="11D9B493" w14:textId="77777777" w:rsidR="00A74907" w:rsidRDefault="007E6F1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SINGREH</w:t>
            </w:r>
          </w:p>
        </w:tc>
        <w:tc>
          <w:tcPr>
            <w:tcW w:w="2268" w:type="dxa"/>
          </w:tcPr>
          <w:p w14:paraId="67F12133" w14:textId="77777777" w:rsidR="00A74907" w:rsidRDefault="007E6F1E">
            <w:pPr>
              <w:pStyle w:val="TableParagraph"/>
              <w:spacing w:before="145"/>
              <w:ind w:left="86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74907" w14:paraId="31B51FD4" w14:textId="77777777">
        <w:trPr>
          <w:trHeight w:val="335"/>
        </w:trPr>
        <w:tc>
          <w:tcPr>
            <w:tcW w:w="6378" w:type="dxa"/>
          </w:tcPr>
          <w:p w14:paraId="3F57BB25" w14:textId="77777777" w:rsidR="00A74907" w:rsidRDefault="007E6F1E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Pertinência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experiência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profissional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termo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referência</w:t>
            </w:r>
          </w:p>
        </w:tc>
        <w:tc>
          <w:tcPr>
            <w:tcW w:w="2268" w:type="dxa"/>
          </w:tcPr>
          <w:p w14:paraId="23B35448" w14:textId="77777777" w:rsidR="00A74907" w:rsidRDefault="007E6F1E">
            <w:pPr>
              <w:pStyle w:val="TableParagraph"/>
              <w:spacing w:before="28" w:line="288" w:lineRule="exact"/>
              <w:ind w:left="86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74907" w14:paraId="59A5157A" w14:textId="77777777">
        <w:trPr>
          <w:trHeight w:val="580"/>
        </w:trPr>
        <w:tc>
          <w:tcPr>
            <w:tcW w:w="6378" w:type="dxa"/>
          </w:tcPr>
          <w:p w14:paraId="0C92E169" w14:textId="77777777" w:rsidR="00A74907" w:rsidRDefault="007E6F1E"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z w:val="24"/>
              </w:rPr>
              <w:t>Conhecimento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elaboração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Hídricos</w:t>
            </w:r>
          </w:p>
        </w:tc>
        <w:tc>
          <w:tcPr>
            <w:tcW w:w="2268" w:type="dxa"/>
          </w:tcPr>
          <w:p w14:paraId="79DE2101" w14:textId="77777777" w:rsidR="00A74907" w:rsidRDefault="007E6F1E">
            <w:pPr>
              <w:pStyle w:val="TableParagraph"/>
              <w:spacing w:before="150"/>
              <w:ind w:left="86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74907" w14:paraId="38EEB934" w14:textId="77777777">
        <w:trPr>
          <w:trHeight w:val="333"/>
        </w:trPr>
        <w:tc>
          <w:tcPr>
            <w:tcW w:w="6378" w:type="dxa"/>
          </w:tcPr>
          <w:p w14:paraId="2D35DBBD" w14:textId="77777777" w:rsidR="00A74907" w:rsidRDefault="007E6F1E">
            <w:pPr>
              <w:pStyle w:val="TableParagraph"/>
              <w:spacing w:before="4"/>
              <w:ind w:left="1285" w:right="2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68" w:type="dxa"/>
          </w:tcPr>
          <w:p w14:paraId="063BA327" w14:textId="77777777" w:rsidR="00A74907" w:rsidRDefault="007E6F1E">
            <w:pPr>
              <w:pStyle w:val="TableParagraph"/>
              <w:spacing w:before="25" w:line="288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14:paraId="3943D5E9" w14:textId="77777777" w:rsidR="00A74907" w:rsidRDefault="00A74907">
      <w:pPr>
        <w:pStyle w:val="Corpodetexto"/>
        <w:spacing w:before="8"/>
        <w:rPr>
          <w:sz w:val="22"/>
        </w:rPr>
      </w:pPr>
    </w:p>
    <w:p w14:paraId="7A721333" w14:textId="77777777" w:rsidR="00A74907" w:rsidRDefault="007E6F1E">
      <w:pPr>
        <w:pStyle w:val="Corpodetexto"/>
        <w:spacing w:before="51" w:line="276" w:lineRule="auto"/>
        <w:ind w:left="242" w:right="1208" w:hanging="3"/>
      </w:pPr>
      <w:r>
        <w:rPr>
          <w:w w:val="95"/>
        </w:rPr>
        <w:t>As entrevistas não serão presenciais, devendo o candidato(a) responsabilizar-se pela sua</w:t>
      </w:r>
      <w:r>
        <w:rPr>
          <w:spacing w:val="-49"/>
          <w:w w:val="95"/>
        </w:rPr>
        <w:t xml:space="preserve"> </w:t>
      </w:r>
      <w:r>
        <w:t>estrutura</w:t>
      </w:r>
      <w:r>
        <w:rPr>
          <w:spacing w:val="1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internet</w:t>
      </w:r>
      <w:r>
        <w:rPr>
          <w:spacing w:val="4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atendimento</w:t>
      </w:r>
      <w:r>
        <w:rPr>
          <w:spacing w:val="21"/>
        </w:rPr>
        <w:t xml:space="preserve"> </w:t>
      </w:r>
      <w:r>
        <w:t>deste compromisso.</w:t>
      </w:r>
    </w:p>
    <w:p w14:paraId="05577747" w14:textId="77777777" w:rsidR="00A74907" w:rsidRDefault="00A74907">
      <w:pPr>
        <w:pStyle w:val="Corpodetexto"/>
        <w:rPr>
          <w:sz w:val="20"/>
        </w:rPr>
      </w:pPr>
    </w:p>
    <w:p w14:paraId="07879A11" w14:textId="77777777" w:rsidR="00A74907" w:rsidRDefault="00A74907">
      <w:pPr>
        <w:pStyle w:val="Corpodetexto"/>
        <w:spacing w:before="3"/>
        <w:rPr>
          <w:sz w:val="16"/>
        </w:rPr>
      </w:pPr>
    </w:p>
    <w:p w14:paraId="782E2549" w14:textId="77777777" w:rsidR="00A74907" w:rsidRDefault="007E6F1E">
      <w:pPr>
        <w:tabs>
          <w:tab w:val="left" w:pos="8754"/>
        </w:tabs>
        <w:spacing w:before="94"/>
        <w:ind w:left="22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  <w:shd w:val="clear" w:color="auto" w:fill="D7D7D7"/>
        </w:rPr>
        <w:t>12</w:t>
      </w:r>
      <w:r>
        <w:rPr>
          <w:rFonts w:ascii="Arial" w:hAnsi="Arial"/>
          <w:b/>
          <w:spacing w:val="-2"/>
          <w:sz w:val="21"/>
          <w:shd w:val="clear" w:color="auto" w:fill="D7D7D7"/>
        </w:rPr>
        <w:t xml:space="preserve"> </w:t>
      </w:r>
      <w:r>
        <w:rPr>
          <w:rFonts w:ascii="Arial" w:hAnsi="Arial"/>
          <w:b/>
          <w:sz w:val="21"/>
          <w:shd w:val="clear" w:color="auto" w:fill="D7D7D7"/>
        </w:rPr>
        <w:t>–</w:t>
      </w:r>
      <w:r>
        <w:rPr>
          <w:rFonts w:ascii="Arial" w:hAnsi="Arial"/>
          <w:b/>
          <w:spacing w:val="-8"/>
          <w:sz w:val="21"/>
          <w:shd w:val="clear" w:color="auto" w:fill="D7D7D7"/>
        </w:rPr>
        <w:t xml:space="preserve"> </w:t>
      </w:r>
      <w:r>
        <w:rPr>
          <w:rFonts w:ascii="Arial" w:hAnsi="Arial"/>
          <w:b/>
          <w:sz w:val="21"/>
          <w:shd w:val="clear" w:color="auto" w:fill="D7D7D7"/>
        </w:rPr>
        <w:t>FONTE</w:t>
      </w:r>
      <w:r>
        <w:rPr>
          <w:rFonts w:ascii="Arial" w:hAnsi="Arial"/>
          <w:b/>
          <w:spacing w:val="-7"/>
          <w:sz w:val="21"/>
          <w:shd w:val="clear" w:color="auto" w:fill="D7D7D7"/>
        </w:rPr>
        <w:t xml:space="preserve"> </w:t>
      </w:r>
      <w:r>
        <w:rPr>
          <w:rFonts w:ascii="Arial" w:hAnsi="Arial"/>
          <w:b/>
          <w:sz w:val="21"/>
          <w:shd w:val="clear" w:color="auto" w:fill="D7D7D7"/>
        </w:rPr>
        <w:t>DE</w:t>
      </w:r>
      <w:r>
        <w:rPr>
          <w:rFonts w:ascii="Arial" w:hAnsi="Arial"/>
          <w:b/>
          <w:spacing w:val="-5"/>
          <w:sz w:val="21"/>
          <w:shd w:val="clear" w:color="auto" w:fill="D7D7D7"/>
        </w:rPr>
        <w:t xml:space="preserve"> </w:t>
      </w:r>
      <w:r>
        <w:rPr>
          <w:rFonts w:ascii="Arial" w:hAnsi="Arial"/>
          <w:b/>
          <w:sz w:val="21"/>
          <w:shd w:val="clear" w:color="auto" w:fill="D7D7D7"/>
        </w:rPr>
        <w:t>FINANCIAMENTO</w:t>
      </w:r>
      <w:r>
        <w:rPr>
          <w:rFonts w:ascii="Arial" w:hAnsi="Arial"/>
          <w:b/>
          <w:sz w:val="21"/>
          <w:shd w:val="clear" w:color="auto" w:fill="D7D7D7"/>
        </w:rPr>
        <w:tab/>
      </w:r>
    </w:p>
    <w:p w14:paraId="1D595AAE" w14:textId="77777777" w:rsidR="00A74907" w:rsidRDefault="00A74907">
      <w:pPr>
        <w:pStyle w:val="Corpodetexto"/>
        <w:spacing w:before="1"/>
        <w:rPr>
          <w:rFonts w:ascii="Arial"/>
          <w:b/>
        </w:rPr>
      </w:pPr>
    </w:p>
    <w:p w14:paraId="07F8941D" w14:textId="77777777" w:rsidR="00A74907" w:rsidRDefault="007E6F1E">
      <w:pPr>
        <w:pStyle w:val="Corpodetexto"/>
        <w:ind w:left="220"/>
      </w:pPr>
      <w:r>
        <w:t>Origem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recursos:</w:t>
      </w:r>
      <w:r>
        <w:rPr>
          <w:spacing w:val="-5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Cooperação</w:t>
      </w:r>
      <w:r>
        <w:rPr>
          <w:spacing w:val="-8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BRA/IICA/18/001.</w:t>
      </w:r>
    </w:p>
    <w:p w14:paraId="576E52C4" w14:textId="77777777" w:rsidR="00A74907" w:rsidRDefault="00A74907"/>
    <w:p w14:paraId="2738A473" w14:textId="77777777" w:rsidR="00634088" w:rsidRDefault="00634088"/>
    <w:p w14:paraId="4309A87E" w14:textId="77777777" w:rsidR="00634088" w:rsidRPr="009B4EB1" w:rsidRDefault="00634088" w:rsidP="00634088">
      <w:pPr>
        <w:ind w:left="284"/>
        <w:rPr>
          <w:rFonts w:ascii="Arial" w:hAnsi="Arial" w:cs="Arial"/>
          <w:b/>
          <w:bCs/>
          <w:sz w:val="21"/>
          <w:szCs w:val="21"/>
        </w:rPr>
      </w:pPr>
      <w:r w:rsidRPr="009B4EB1">
        <w:rPr>
          <w:rFonts w:ascii="Arial" w:hAnsi="Arial" w:cs="Arial"/>
          <w:b/>
          <w:bCs/>
          <w:sz w:val="21"/>
          <w:szCs w:val="21"/>
          <w:highlight w:val="lightGray"/>
        </w:rPr>
        <w:t xml:space="preserve">13 – ENQUADRAMENTO                                                                                                         </w:t>
      </w:r>
      <w:r w:rsidRPr="009B4EB1">
        <w:rPr>
          <w:rFonts w:ascii="Arial" w:hAnsi="Arial" w:cs="Arial"/>
          <w:b/>
          <w:bCs/>
          <w:sz w:val="21"/>
          <w:szCs w:val="21"/>
        </w:rPr>
        <w:t xml:space="preserve">  </w:t>
      </w:r>
      <w:r w:rsidRPr="009B4EB1">
        <w:rPr>
          <w:rFonts w:ascii="Arial" w:hAnsi="Arial" w:cs="Arial"/>
          <w:b/>
          <w:bCs/>
          <w:sz w:val="21"/>
          <w:szCs w:val="21"/>
        </w:rPr>
        <w:tab/>
      </w:r>
      <w:r w:rsidRPr="009B4EB1">
        <w:rPr>
          <w:rFonts w:ascii="Arial" w:hAnsi="Arial" w:cs="Arial"/>
          <w:b/>
          <w:bCs/>
          <w:sz w:val="21"/>
          <w:szCs w:val="21"/>
        </w:rPr>
        <w:tab/>
      </w:r>
    </w:p>
    <w:p w14:paraId="6491C602" w14:textId="77777777" w:rsidR="00634088" w:rsidRDefault="00634088" w:rsidP="00634088"/>
    <w:p w14:paraId="47662B92" w14:textId="0C8BBCE4" w:rsidR="00634088" w:rsidRPr="009B4EB1" w:rsidRDefault="00634088" w:rsidP="00634088">
      <w:pPr>
        <w:ind w:left="284" w:right="851"/>
        <w:jc w:val="both"/>
        <w:rPr>
          <w:rFonts w:ascii="Arial" w:hAnsi="Arial" w:cs="Arial"/>
          <w:sz w:val="21"/>
          <w:szCs w:val="21"/>
        </w:rPr>
      </w:pPr>
      <w:r w:rsidRPr="009B4EB1">
        <w:rPr>
          <w:rFonts w:ascii="Arial" w:hAnsi="Arial" w:cs="Arial"/>
          <w:sz w:val="21"/>
          <w:szCs w:val="21"/>
        </w:rPr>
        <w:t xml:space="preserve">Objetivo imediato </w:t>
      </w:r>
      <w:r w:rsidR="00EF6B6F">
        <w:rPr>
          <w:rFonts w:ascii="Arial" w:hAnsi="Arial" w:cs="Arial"/>
          <w:sz w:val="21"/>
          <w:szCs w:val="21"/>
        </w:rPr>
        <w:t>1</w:t>
      </w:r>
      <w:r w:rsidRPr="009B4EB1">
        <w:rPr>
          <w:rFonts w:ascii="Arial" w:hAnsi="Arial" w:cs="Arial"/>
          <w:sz w:val="21"/>
          <w:szCs w:val="21"/>
        </w:rPr>
        <w:t xml:space="preserve">: Ampliar </w:t>
      </w:r>
      <w:r w:rsidR="00EF6B6F">
        <w:rPr>
          <w:rFonts w:ascii="Arial" w:hAnsi="Arial" w:cs="Arial"/>
          <w:sz w:val="21"/>
          <w:szCs w:val="21"/>
        </w:rPr>
        <w:t xml:space="preserve">e fortalecer a capacidade de atuação dos atores envolvidos na gestão </w:t>
      </w:r>
      <w:r w:rsidRPr="009B4EB1">
        <w:rPr>
          <w:rFonts w:ascii="Arial" w:hAnsi="Arial" w:cs="Arial"/>
          <w:sz w:val="21"/>
          <w:szCs w:val="21"/>
        </w:rPr>
        <w:t>recursos hídricos</w:t>
      </w:r>
      <w:r>
        <w:rPr>
          <w:rFonts w:ascii="Arial" w:hAnsi="Arial" w:cs="Arial"/>
          <w:sz w:val="21"/>
          <w:szCs w:val="21"/>
        </w:rPr>
        <w:t>.</w:t>
      </w:r>
    </w:p>
    <w:p w14:paraId="35A248A5" w14:textId="77777777" w:rsidR="00634088" w:rsidRPr="009B4EB1" w:rsidRDefault="00634088" w:rsidP="00634088">
      <w:pPr>
        <w:ind w:left="284" w:right="851"/>
        <w:jc w:val="both"/>
        <w:rPr>
          <w:rFonts w:ascii="Arial" w:hAnsi="Arial" w:cs="Arial"/>
          <w:sz w:val="21"/>
          <w:szCs w:val="21"/>
        </w:rPr>
      </w:pPr>
    </w:p>
    <w:p w14:paraId="6BBEC8BE" w14:textId="1A1C56F9" w:rsidR="00634088" w:rsidRDefault="00634088" w:rsidP="00634088">
      <w:pPr>
        <w:ind w:left="284" w:right="851"/>
        <w:jc w:val="both"/>
        <w:rPr>
          <w:rFonts w:ascii="Arial" w:hAnsi="Arial" w:cs="Arial"/>
          <w:sz w:val="21"/>
          <w:szCs w:val="21"/>
        </w:rPr>
      </w:pPr>
      <w:r w:rsidRPr="009B4EB1">
        <w:rPr>
          <w:rFonts w:ascii="Arial" w:hAnsi="Arial" w:cs="Arial"/>
          <w:sz w:val="21"/>
          <w:szCs w:val="21"/>
        </w:rPr>
        <w:t xml:space="preserve">Resultado </w:t>
      </w:r>
      <w:r w:rsidR="00EF6B6F">
        <w:rPr>
          <w:rFonts w:ascii="Arial" w:hAnsi="Arial" w:cs="Arial"/>
          <w:sz w:val="21"/>
          <w:szCs w:val="21"/>
        </w:rPr>
        <w:t>1</w:t>
      </w:r>
      <w:r w:rsidRPr="009B4EB1">
        <w:rPr>
          <w:rFonts w:ascii="Arial" w:hAnsi="Arial" w:cs="Arial"/>
          <w:sz w:val="21"/>
          <w:szCs w:val="21"/>
        </w:rPr>
        <w:t>.1:</w:t>
      </w:r>
      <w:r w:rsidR="00EF6B6F">
        <w:rPr>
          <w:rFonts w:ascii="Arial" w:hAnsi="Arial" w:cs="Arial"/>
          <w:sz w:val="21"/>
          <w:szCs w:val="21"/>
        </w:rPr>
        <w:t xml:space="preserve"> Atores envolvidos na gestão de recursos hídricos na bacia capacitados.</w:t>
      </w:r>
    </w:p>
    <w:p w14:paraId="4A28300F" w14:textId="77777777" w:rsidR="00634088" w:rsidRDefault="00634088" w:rsidP="00634088">
      <w:pPr>
        <w:ind w:left="284" w:right="851"/>
        <w:jc w:val="both"/>
        <w:rPr>
          <w:rFonts w:ascii="Arial" w:hAnsi="Arial" w:cs="Arial"/>
          <w:sz w:val="21"/>
          <w:szCs w:val="21"/>
        </w:rPr>
      </w:pPr>
    </w:p>
    <w:p w14:paraId="6102DC2B" w14:textId="77777777" w:rsidR="00634088" w:rsidRDefault="00634088" w:rsidP="00634088">
      <w:pPr>
        <w:ind w:left="284" w:right="851"/>
        <w:jc w:val="both"/>
        <w:rPr>
          <w:rFonts w:ascii="Arial" w:hAnsi="Arial" w:cs="Arial"/>
          <w:sz w:val="21"/>
          <w:szCs w:val="21"/>
        </w:rPr>
      </w:pPr>
    </w:p>
    <w:p w14:paraId="6656DA46" w14:textId="04540B0D" w:rsidR="00634088" w:rsidRDefault="00634088">
      <w:pPr>
        <w:sectPr w:rsidR="00634088">
          <w:pgSz w:w="11920" w:h="16850"/>
          <w:pgMar w:top="1320" w:right="800" w:bottom="1680" w:left="1460" w:header="0" w:footer="1403" w:gutter="0"/>
          <w:cols w:space="720"/>
        </w:sectPr>
      </w:pPr>
    </w:p>
    <w:p w14:paraId="2D00A30C" w14:textId="77777777" w:rsidR="00A74907" w:rsidRDefault="007E6F1E">
      <w:pPr>
        <w:pStyle w:val="Ttulo1"/>
        <w:spacing w:before="30"/>
        <w:ind w:right="1021"/>
        <w:jc w:val="center"/>
      </w:pPr>
      <w:r>
        <w:lastRenderedPageBreak/>
        <w:t>Anexo</w:t>
      </w:r>
      <w:r>
        <w:rPr>
          <w:spacing w:val="52"/>
        </w:rPr>
        <w:t xml:space="preserve"> </w:t>
      </w:r>
      <w:r>
        <w:t>I</w:t>
      </w:r>
    </w:p>
    <w:p w14:paraId="0C7BC141" w14:textId="77777777" w:rsidR="00A74907" w:rsidRDefault="007E6F1E">
      <w:pPr>
        <w:ind w:left="364" w:right="1037"/>
        <w:jc w:val="center"/>
        <w:rPr>
          <w:b/>
          <w:sz w:val="24"/>
        </w:rPr>
      </w:pPr>
      <w:r>
        <w:rPr>
          <w:b/>
          <w:sz w:val="24"/>
        </w:rPr>
        <w:t>Estrutura programática, investimentos e desafios dos Planos Diretores de Recursos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Hídricos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vertente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mineira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Grande</w:t>
      </w:r>
    </w:p>
    <w:p w14:paraId="02B18F71" w14:textId="77777777" w:rsidR="00A74907" w:rsidRDefault="007E6F1E">
      <w:pPr>
        <w:pStyle w:val="Corpodetexto"/>
        <w:spacing w:line="293" w:lineRule="exact"/>
        <w:ind w:left="1132" w:right="1796"/>
        <w:jc w:val="center"/>
      </w:pPr>
      <w:r>
        <w:t>(GD 01,</w:t>
      </w:r>
      <w:r>
        <w:rPr>
          <w:spacing w:val="-3"/>
        </w:rPr>
        <w:t xml:space="preserve"> </w:t>
      </w:r>
      <w:r>
        <w:t>GD</w:t>
      </w:r>
      <w:r>
        <w:rPr>
          <w:spacing w:val="-1"/>
        </w:rPr>
        <w:t xml:space="preserve"> </w:t>
      </w:r>
      <w:r>
        <w:t>02,</w:t>
      </w:r>
      <w:r>
        <w:rPr>
          <w:spacing w:val="-1"/>
        </w:rPr>
        <w:t xml:space="preserve"> </w:t>
      </w:r>
      <w:r>
        <w:t>GD</w:t>
      </w:r>
      <w:r>
        <w:rPr>
          <w:spacing w:val="1"/>
        </w:rPr>
        <w:t xml:space="preserve"> </w:t>
      </w:r>
      <w:r>
        <w:t>03, GD</w:t>
      </w:r>
      <w:r>
        <w:rPr>
          <w:spacing w:val="1"/>
        </w:rPr>
        <w:t xml:space="preserve"> </w:t>
      </w:r>
      <w:r>
        <w:t>04,</w:t>
      </w:r>
      <w:r>
        <w:rPr>
          <w:spacing w:val="-1"/>
        </w:rPr>
        <w:t xml:space="preserve"> </w:t>
      </w:r>
      <w:r>
        <w:t>GD</w:t>
      </w:r>
      <w:r>
        <w:rPr>
          <w:spacing w:val="-1"/>
        </w:rPr>
        <w:t xml:space="preserve"> </w:t>
      </w:r>
      <w:r>
        <w:t>05,</w:t>
      </w:r>
      <w:r>
        <w:rPr>
          <w:spacing w:val="-3"/>
        </w:rPr>
        <w:t xml:space="preserve"> </w:t>
      </w:r>
      <w:r>
        <w:t>GD</w:t>
      </w:r>
      <w:r>
        <w:rPr>
          <w:spacing w:val="-1"/>
        </w:rPr>
        <w:t xml:space="preserve"> </w:t>
      </w:r>
      <w:r>
        <w:t>06,</w:t>
      </w:r>
      <w:r>
        <w:rPr>
          <w:spacing w:val="-3"/>
        </w:rPr>
        <w:t xml:space="preserve"> </w:t>
      </w:r>
      <w:r>
        <w:t>GD7</w:t>
      </w:r>
      <w:r>
        <w:rPr>
          <w:spacing w:val="-4"/>
        </w:rPr>
        <w:t xml:space="preserve"> </w:t>
      </w:r>
      <w:r>
        <w:t>e GD8)</w:t>
      </w:r>
    </w:p>
    <w:p w14:paraId="70D897B2" w14:textId="77777777" w:rsidR="00A74907" w:rsidRDefault="00A74907">
      <w:pPr>
        <w:pStyle w:val="Corpodetexto"/>
        <w:spacing w:before="5"/>
        <w:rPr>
          <w:sz w:val="32"/>
        </w:rPr>
      </w:pPr>
    </w:p>
    <w:p w14:paraId="404089F8" w14:textId="77777777" w:rsidR="00A74907" w:rsidRDefault="007E6F1E">
      <w:pPr>
        <w:pStyle w:val="PargrafodaLista"/>
        <w:numPr>
          <w:ilvl w:val="0"/>
          <w:numId w:val="3"/>
        </w:numPr>
        <w:tabs>
          <w:tab w:val="left" w:pos="377"/>
        </w:tabs>
        <w:ind w:right="896" w:firstLine="2"/>
        <w:rPr>
          <w:sz w:val="24"/>
        </w:rPr>
      </w:pPr>
      <w:r>
        <w:rPr>
          <w:sz w:val="24"/>
        </w:rPr>
        <w:t>Estrutura programática do GD1, investimentos e os desafios- GD 01: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Hidrográfica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Alto</w:t>
      </w:r>
      <w:r>
        <w:rPr>
          <w:spacing w:val="1"/>
          <w:sz w:val="24"/>
        </w:rPr>
        <w:t xml:space="preserve"> </w:t>
      </w:r>
      <w:r>
        <w:rPr>
          <w:sz w:val="24"/>
        </w:rPr>
        <w:t>Rio</w:t>
      </w:r>
      <w:r>
        <w:rPr>
          <w:spacing w:val="1"/>
          <w:sz w:val="24"/>
        </w:rPr>
        <w:t xml:space="preserve"> </w:t>
      </w:r>
      <w:r>
        <w:rPr>
          <w:sz w:val="24"/>
        </w:rPr>
        <w:t>Grande</w:t>
      </w:r>
      <w:r>
        <w:rPr>
          <w:spacing w:val="1"/>
          <w:sz w:val="24"/>
        </w:rPr>
        <w:t xml:space="preserve"> </w:t>
      </w:r>
      <w:r>
        <w:rPr>
          <w:sz w:val="24"/>
        </w:rPr>
        <w:t>(CBH</w:t>
      </w:r>
      <w:r>
        <w:rPr>
          <w:spacing w:val="1"/>
          <w:sz w:val="24"/>
        </w:rPr>
        <w:t xml:space="preserve"> </w:t>
      </w:r>
      <w:r>
        <w:rPr>
          <w:sz w:val="24"/>
        </w:rPr>
        <w:t>GD1/IGAM/CONSÓRCIO</w:t>
      </w:r>
      <w:r>
        <w:rPr>
          <w:spacing w:val="-2"/>
          <w:sz w:val="24"/>
        </w:rPr>
        <w:t xml:space="preserve"> </w:t>
      </w:r>
      <w:r>
        <w:rPr>
          <w:sz w:val="24"/>
        </w:rPr>
        <w:t>ECOPLAN-LUME-</w:t>
      </w:r>
      <w:r>
        <w:rPr>
          <w:spacing w:val="1"/>
          <w:sz w:val="24"/>
        </w:rPr>
        <w:t xml:space="preserve"> </w:t>
      </w:r>
      <w:r>
        <w:rPr>
          <w:sz w:val="24"/>
        </w:rPr>
        <w:t>SKILL,</w:t>
      </w:r>
      <w:r>
        <w:rPr>
          <w:spacing w:val="-2"/>
          <w:sz w:val="24"/>
        </w:rPr>
        <w:t xml:space="preserve"> </w:t>
      </w:r>
      <w:r>
        <w:rPr>
          <w:sz w:val="24"/>
        </w:rPr>
        <w:t>2014).</w:t>
      </w:r>
    </w:p>
    <w:p w14:paraId="06F9B4B5" w14:textId="77777777" w:rsidR="00A74907" w:rsidRDefault="007E6F1E">
      <w:pPr>
        <w:pStyle w:val="PargrafodaLista"/>
        <w:numPr>
          <w:ilvl w:val="0"/>
          <w:numId w:val="3"/>
        </w:numPr>
        <w:tabs>
          <w:tab w:val="left" w:pos="377"/>
        </w:tabs>
        <w:spacing w:before="50"/>
        <w:ind w:right="896" w:firstLine="2"/>
        <w:rPr>
          <w:sz w:val="24"/>
        </w:rPr>
      </w:pPr>
      <w:r>
        <w:rPr>
          <w:sz w:val="24"/>
        </w:rPr>
        <w:t>Estrutura programática do GD2, investimentos e os desafios- GD 02: Plano Diretor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Hídricos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Bacia</w:t>
      </w:r>
      <w:r>
        <w:rPr>
          <w:spacing w:val="-9"/>
          <w:sz w:val="24"/>
        </w:rPr>
        <w:t xml:space="preserve"> </w:t>
      </w:r>
      <w:r>
        <w:rPr>
          <w:sz w:val="24"/>
        </w:rPr>
        <w:t>Hidrográfica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Rio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Mortes</w:t>
      </w:r>
      <w:r>
        <w:rPr>
          <w:spacing w:val="-9"/>
          <w:sz w:val="24"/>
        </w:rPr>
        <w:t xml:space="preserve"> </w:t>
      </w:r>
      <w:r>
        <w:rPr>
          <w:sz w:val="24"/>
        </w:rPr>
        <w:t>(CBH</w:t>
      </w:r>
      <w:r>
        <w:rPr>
          <w:spacing w:val="-10"/>
          <w:sz w:val="24"/>
        </w:rPr>
        <w:t xml:space="preserve"> </w:t>
      </w:r>
      <w:r>
        <w:rPr>
          <w:sz w:val="24"/>
        </w:rPr>
        <w:t>GD2/IGAM/CONSÓRCIO</w:t>
      </w:r>
      <w:r>
        <w:rPr>
          <w:spacing w:val="-52"/>
          <w:sz w:val="24"/>
        </w:rPr>
        <w:t xml:space="preserve"> </w:t>
      </w:r>
      <w:r>
        <w:rPr>
          <w:sz w:val="24"/>
        </w:rPr>
        <w:t>ECOPLAN-LUME-</w:t>
      </w:r>
      <w:r>
        <w:rPr>
          <w:spacing w:val="1"/>
          <w:sz w:val="24"/>
        </w:rPr>
        <w:t xml:space="preserve"> </w:t>
      </w:r>
      <w:r>
        <w:rPr>
          <w:sz w:val="24"/>
        </w:rPr>
        <w:t>SKILL,</w:t>
      </w:r>
      <w:r>
        <w:rPr>
          <w:spacing w:val="-2"/>
          <w:sz w:val="24"/>
        </w:rPr>
        <w:t xml:space="preserve"> </w:t>
      </w:r>
      <w:r>
        <w:rPr>
          <w:sz w:val="24"/>
        </w:rPr>
        <w:t>2014).</w:t>
      </w:r>
    </w:p>
    <w:p w14:paraId="34962D6A" w14:textId="77777777" w:rsidR="00A74907" w:rsidRDefault="007E6F1E">
      <w:pPr>
        <w:pStyle w:val="PargrafodaLista"/>
        <w:numPr>
          <w:ilvl w:val="0"/>
          <w:numId w:val="3"/>
        </w:numPr>
        <w:tabs>
          <w:tab w:val="left" w:pos="377"/>
        </w:tabs>
        <w:spacing w:before="50"/>
        <w:ind w:right="896" w:firstLine="2"/>
        <w:rPr>
          <w:sz w:val="24"/>
        </w:rPr>
      </w:pPr>
      <w:r>
        <w:rPr>
          <w:sz w:val="24"/>
        </w:rPr>
        <w:t>Estrutura programática do GD3, investimentos e os desafios- GD 03: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 Hídricos da Bacia Hidrográfica do Entorno do Lago de Furnas (IGAM/CBH</w:t>
      </w:r>
      <w:r>
        <w:rPr>
          <w:spacing w:val="1"/>
          <w:sz w:val="24"/>
        </w:rPr>
        <w:t xml:space="preserve"> </w:t>
      </w:r>
      <w:r>
        <w:rPr>
          <w:sz w:val="24"/>
        </w:rPr>
        <w:t>FURNAS/ALAGO/FUPAI,</w:t>
      </w:r>
      <w:r>
        <w:rPr>
          <w:spacing w:val="-3"/>
          <w:sz w:val="24"/>
        </w:rPr>
        <w:t xml:space="preserve"> </w:t>
      </w:r>
      <w:r>
        <w:rPr>
          <w:sz w:val="24"/>
        </w:rPr>
        <w:t>2013).</w:t>
      </w:r>
    </w:p>
    <w:p w14:paraId="0059150D" w14:textId="77777777" w:rsidR="00A74907" w:rsidRDefault="007E6F1E">
      <w:pPr>
        <w:pStyle w:val="PargrafodaLista"/>
        <w:numPr>
          <w:ilvl w:val="0"/>
          <w:numId w:val="3"/>
        </w:numPr>
        <w:tabs>
          <w:tab w:val="left" w:pos="377"/>
        </w:tabs>
        <w:spacing w:before="53"/>
        <w:ind w:right="896" w:firstLine="2"/>
        <w:rPr>
          <w:sz w:val="24"/>
        </w:rPr>
      </w:pPr>
      <w:r>
        <w:rPr>
          <w:sz w:val="24"/>
        </w:rPr>
        <w:t>Estrutura programática do GD4, investimentos e os desafios- GD 04: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 Hídricos da Bacia do Rio Verde (IGAM/CBH VERDE/CONSÓRCIO ECOPLAN-</w:t>
      </w:r>
      <w:r>
        <w:rPr>
          <w:spacing w:val="1"/>
          <w:sz w:val="24"/>
        </w:rPr>
        <w:t xml:space="preserve"> </w:t>
      </w:r>
      <w:r>
        <w:rPr>
          <w:sz w:val="24"/>
        </w:rPr>
        <w:t>LUME, 2010).</w:t>
      </w:r>
    </w:p>
    <w:p w14:paraId="74894985" w14:textId="77777777" w:rsidR="00A74907" w:rsidRDefault="007E6F1E">
      <w:pPr>
        <w:pStyle w:val="PargrafodaLista"/>
        <w:numPr>
          <w:ilvl w:val="0"/>
          <w:numId w:val="3"/>
        </w:numPr>
        <w:tabs>
          <w:tab w:val="left" w:pos="377"/>
        </w:tabs>
        <w:spacing w:before="50"/>
        <w:ind w:right="896" w:firstLine="2"/>
        <w:rPr>
          <w:sz w:val="24"/>
        </w:rPr>
      </w:pPr>
      <w:r>
        <w:rPr>
          <w:sz w:val="24"/>
        </w:rPr>
        <w:t>Estrutura programática do GD5, investimentos e os desafios- GD 05: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z w:val="24"/>
        </w:rPr>
        <w:t>Hídricos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Bacia</w:t>
      </w:r>
      <w:r>
        <w:rPr>
          <w:spacing w:val="-7"/>
          <w:sz w:val="24"/>
        </w:rPr>
        <w:t xml:space="preserve"> </w:t>
      </w:r>
      <w:r>
        <w:rPr>
          <w:sz w:val="24"/>
        </w:rPr>
        <w:t>Hidrográfica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Rio</w:t>
      </w:r>
      <w:r>
        <w:rPr>
          <w:spacing w:val="-9"/>
          <w:sz w:val="24"/>
        </w:rPr>
        <w:t xml:space="preserve"> </w:t>
      </w:r>
      <w:r>
        <w:rPr>
          <w:sz w:val="24"/>
        </w:rPr>
        <w:t>Sapucaí</w:t>
      </w:r>
      <w:r>
        <w:rPr>
          <w:spacing w:val="-8"/>
          <w:sz w:val="24"/>
        </w:rPr>
        <w:t xml:space="preserve"> </w:t>
      </w:r>
      <w:r>
        <w:rPr>
          <w:sz w:val="24"/>
        </w:rPr>
        <w:t>(COPASA/VIDA</w:t>
      </w:r>
      <w:r>
        <w:rPr>
          <w:spacing w:val="-9"/>
          <w:sz w:val="24"/>
        </w:rPr>
        <w:t xml:space="preserve"> </w:t>
      </w:r>
      <w:r>
        <w:rPr>
          <w:sz w:val="24"/>
        </w:rPr>
        <w:t>MEIO</w:t>
      </w:r>
      <w:r>
        <w:rPr>
          <w:spacing w:val="-8"/>
          <w:sz w:val="24"/>
        </w:rPr>
        <w:t xml:space="preserve"> </w:t>
      </w:r>
      <w:r>
        <w:rPr>
          <w:sz w:val="24"/>
        </w:rPr>
        <w:t>AMBIENTE,</w:t>
      </w:r>
      <w:r>
        <w:rPr>
          <w:spacing w:val="-51"/>
          <w:sz w:val="24"/>
        </w:rPr>
        <w:t xml:space="preserve"> </w:t>
      </w:r>
      <w:r>
        <w:rPr>
          <w:sz w:val="24"/>
        </w:rPr>
        <w:t>2010)</w:t>
      </w:r>
    </w:p>
    <w:p w14:paraId="51D65D31" w14:textId="77777777" w:rsidR="00A74907" w:rsidRDefault="007E6F1E">
      <w:pPr>
        <w:pStyle w:val="PargrafodaLista"/>
        <w:numPr>
          <w:ilvl w:val="0"/>
          <w:numId w:val="3"/>
        </w:numPr>
        <w:tabs>
          <w:tab w:val="left" w:pos="377"/>
        </w:tabs>
        <w:spacing w:before="52"/>
        <w:ind w:right="896" w:firstLine="2"/>
        <w:rPr>
          <w:sz w:val="24"/>
        </w:rPr>
      </w:pPr>
      <w:r>
        <w:rPr>
          <w:sz w:val="24"/>
        </w:rPr>
        <w:t>Estrutura programática do GD6, investimentos e os desafios- GD 06: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Afluentes</w:t>
      </w:r>
      <w:r>
        <w:rPr>
          <w:spacing w:val="1"/>
          <w:sz w:val="24"/>
        </w:rPr>
        <w:t xml:space="preserve"> </w:t>
      </w:r>
      <w:r>
        <w:rPr>
          <w:sz w:val="24"/>
        </w:rPr>
        <w:t>Mineiros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Rios</w:t>
      </w:r>
      <w:r>
        <w:rPr>
          <w:spacing w:val="1"/>
          <w:sz w:val="24"/>
        </w:rPr>
        <w:t xml:space="preserve"> </w:t>
      </w:r>
      <w:r>
        <w:rPr>
          <w:sz w:val="24"/>
        </w:rPr>
        <w:t>Mogi-Guaçu/Pardo</w:t>
      </w:r>
      <w:r>
        <w:rPr>
          <w:spacing w:val="1"/>
          <w:sz w:val="24"/>
        </w:rPr>
        <w:t xml:space="preserve"> </w:t>
      </w:r>
      <w:r>
        <w:rPr>
          <w:sz w:val="24"/>
        </w:rPr>
        <w:t>(IGAM/CBH</w:t>
      </w:r>
      <w:r>
        <w:rPr>
          <w:spacing w:val="1"/>
          <w:sz w:val="24"/>
        </w:rPr>
        <w:t xml:space="preserve"> </w:t>
      </w:r>
      <w:r>
        <w:rPr>
          <w:sz w:val="24"/>
        </w:rPr>
        <w:t>MOGI-PARDO/FUNDAÇÃO</w:t>
      </w:r>
      <w:r>
        <w:rPr>
          <w:spacing w:val="-2"/>
          <w:sz w:val="24"/>
        </w:rPr>
        <w:t xml:space="preserve"> </w:t>
      </w:r>
      <w:r>
        <w:rPr>
          <w:sz w:val="24"/>
        </w:rPr>
        <w:t>ROGE,</w:t>
      </w:r>
      <w:r>
        <w:rPr>
          <w:spacing w:val="1"/>
          <w:sz w:val="24"/>
        </w:rPr>
        <w:t xml:space="preserve"> </w:t>
      </w:r>
      <w:r>
        <w:rPr>
          <w:sz w:val="24"/>
        </w:rPr>
        <w:t>2010)</w:t>
      </w:r>
    </w:p>
    <w:p w14:paraId="27C1FBFE" w14:textId="77777777" w:rsidR="00A74907" w:rsidRDefault="007E6F1E">
      <w:pPr>
        <w:pStyle w:val="PargrafodaLista"/>
        <w:numPr>
          <w:ilvl w:val="0"/>
          <w:numId w:val="3"/>
        </w:numPr>
        <w:tabs>
          <w:tab w:val="left" w:pos="370"/>
        </w:tabs>
        <w:spacing w:before="50"/>
        <w:ind w:left="369" w:hanging="131"/>
        <w:rPr>
          <w:sz w:val="24"/>
        </w:rPr>
      </w:pPr>
      <w:r>
        <w:rPr>
          <w:sz w:val="24"/>
        </w:rPr>
        <w:t>Estrutura</w:t>
      </w:r>
      <w:r>
        <w:rPr>
          <w:spacing w:val="-4"/>
          <w:sz w:val="24"/>
        </w:rPr>
        <w:t xml:space="preserve"> </w:t>
      </w:r>
      <w:r>
        <w:rPr>
          <w:sz w:val="24"/>
        </w:rPr>
        <w:t>programática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GD7,</w:t>
      </w:r>
      <w:r>
        <w:rPr>
          <w:spacing w:val="-2"/>
          <w:sz w:val="24"/>
        </w:rPr>
        <w:t xml:space="preserve"> </w:t>
      </w:r>
      <w:r>
        <w:rPr>
          <w:sz w:val="24"/>
        </w:rPr>
        <w:t>investimentos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desafios.</w:t>
      </w:r>
      <w:r>
        <w:rPr>
          <w:spacing w:val="-2"/>
          <w:sz w:val="24"/>
        </w:rPr>
        <w:t xml:space="preserve"> </w:t>
      </w:r>
      <w:r>
        <w:rPr>
          <w:sz w:val="24"/>
        </w:rPr>
        <w:t>(Pirh,</w:t>
      </w:r>
      <w:r>
        <w:rPr>
          <w:spacing w:val="-3"/>
          <w:sz w:val="24"/>
        </w:rPr>
        <w:t xml:space="preserve"> </w:t>
      </w:r>
      <w:r>
        <w:rPr>
          <w:sz w:val="24"/>
        </w:rPr>
        <w:t>2017).</w:t>
      </w:r>
    </w:p>
    <w:p w14:paraId="57ECF4EC" w14:textId="77777777" w:rsidR="00A74907" w:rsidRDefault="007E6F1E">
      <w:pPr>
        <w:pStyle w:val="PargrafodaLista"/>
        <w:numPr>
          <w:ilvl w:val="0"/>
          <w:numId w:val="3"/>
        </w:numPr>
        <w:tabs>
          <w:tab w:val="left" w:pos="370"/>
        </w:tabs>
        <w:spacing w:before="53"/>
        <w:ind w:left="369" w:hanging="131"/>
        <w:rPr>
          <w:sz w:val="24"/>
        </w:rPr>
      </w:pPr>
      <w:r>
        <w:rPr>
          <w:sz w:val="24"/>
        </w:rPr>
        <w:t>Estrutura</w:t>
      </w:r>
      <w:r>
        <w:rPr>
          <w:spacing w:val="-4"/>
          <w:sz w:val="24"/>
        </w:rPr>
        <w:t xml:space="preserve"> </w:t>
      </w:r>
      <w:r>
        <w:rPr>
          <w:sz w:val="24"/>
        </w:rPr>
        <w:t>programática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GD8,</w:t>
      </w:r>
      <w:r>
        <w:rPr>
          <w:spacing w:val="-2"/>
          <w:sz w:val="24"/>
        </w:rPr>
        <w:t xml:space="preserve"> </w:t>
      </w:r>
      <w:r>
        <w:rPr>
          <w:sz w:val="24"/>
        </w:rPr>
        <w:t>investimentos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desafios</w:t>
      </w:r>
      <w:r>
        <w:rPr>
          <w:spacing w:val="-1"/>
          <w:sz w:val="24"/>
        </w:rPr>
        <w:t xml:space="preserve"> </w:t>
      </w:r>
      <w:r>
        <w:rPr>
          <w:sz w:val="24"/>
        </w:rPr>
        <w:t>(Pirh,</w:t>
      </w:r>
      <w:r>
        <w:rPr>
          <w:spacing w:val="-5"/>
          <w:sz w:val="24"/>
        </w:rPr>
        <w:t xml:space="preserve"> </w:t>
      </w:r>
      <w:r>
        <w:rPr>
          <w:sz w:val="24"/>
        </w:rPr>
        <w:t>2017).</w:t>
      </w:r>
    </w:p>
    <w:p w14:paraId="387CDDAC" w14:textId="77777777" w:rsidR="00A74907" w:rsidRDefault="00A74907">
      <w:pPr>
        <w:jc w:val="both"/>
        <w:rPr>
          <w:sz w:val="24"/>
        </w:rPr>
        <w:sectPr w:rsidR="00A74907">
          <w:pgSz w:w="11920" w:h="16850"/>
          <w:pgMar w:top="1380" w:right="800" w:bottom="1680" w:left="1460" w:header="0" w:footer="1403" w:gutter="0"/>
          <w:cols w:space="720"/>
        </w:sectPr>
      </w:pPr>
    </w:p>
    <w:p w14:paraId="2950E474" w14:textId="77777777" w:rsidR="00A74907" w:rsidRDefault="007E6F1E">
      <w:pPr>
        <w:pStyle w:val="Ttulo1"/>
        <w:spacing w:before="37"/>
        <w:ind w:right="1021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II</w:t>
      </w:r>
    </w:p>
    <w:p w14:paraId="1F590F3C" w14:textId="77777777" w:rsidR="00A74907" w:rsidRDefault="007E6F1E">
      <w:pPr>
        <w:spacing w:before="2"/>
        <w:ind w:left="364" w:right="1037"/>
        <w:jc w:val="center"/>
        <w:rPr>
          <w:b/>
          <w:sz w:val="24"/>
        </w:rPr>
      </w:pPr>
      <w:r>
        <w:rPr>
          <w:b/>
          <w:sz w:val="24"/>
        </w:rPr>
        <w:t>Estrutura programática, investimentos e desafios dos Planos Diretores de Recursos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Hídricos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vertente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paulista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Grande</w:t>
      </w:r>
    </w:p>
    <w:p w14:paraId="36AA2326" w14:textId="77777777" w:rsidR="00A74907" w:rsidRDefault="007E6F1E">
      <w:pPr>
        <w:pStyle w:val="Corpodetexto"/>
        <w:spacing w:line="293" w:lineRule="exact"/>
        <w:ind w:left="364" w:right="1027"/>
        <w:jc w:val="center"/>
      </w:pPr>
      <w:r>
        <w:t>(UGRHI</w:t>
      </w:r>
      <w:r>
        <w:rPr>
          <w:spacing w:val="-2"/>
        </w:rPr>
        <w:t xml:space="preserve"> </w:t>
      </w:r>
      <w:r>
        <w:t>01,</w:t>
      </w:r>
      <w:r>
        <w:rPr>
          <w:spacing w:val="1"/>
        </w:rPr>
        <w:t xml:space="preserve"> </w:t>
      </w:r>
      <w:r>
        <w:t>UGRHI</w:t>
      </w:r>
      <w:r>
        <w:rPr>
          <w:spacing w:val="-1"/>
        </w:rPr>
        <w:t xml:space="preserve"> </w:t>
      </w:r>
      <w:r>
        <w:t>04, UGRHI</w:t>
      </w:r>
      <w:r>
        <w:rPr>
          <w:spacing w:val="-1"/>
        </w:rPr>
        <w:t xml:space="preserve"> </w:t>
      </w:r>
      <w:r>
        <w:t>08, UGRHI</w:t>
      </w:r>
      <w:r>
        <w:rPr>
          <w:spacing w:val="-1"/>
        </w:rPr>
        <w:t xml:space="preserve"> </w:t>
      </w:r>
      <w:r>
        <w:t>09, UGRHI</w:t>
      </w:r>
      <w:r>
        <w:rPr>
          <w:spacing w:val="-1"/>
        </w:rPr>
        <w:t xml:space="preserve"> </w:t>
      </w:r>
      <w:r>
        <w:t>12 e</w:t>
      </w:r>
      <w:r>
        <w:rPr>
          <w:spacing w:val="-3"/>
        </w:rPr>
        <w:t xml:space="preserve"> </w:t>
      </w:r>
      <w:r>
        <w:t>UGRHI</w:t>
      </w:r>
      <w:r>
        <w:rPr>
          <w:spacing w:val="-1"/>
        </w:rPr>
        <w:t xml:space="preserve"> </w:t>
      </w:r>
      <w:r>
        <w:t>15)</w:t>
      </w:r>
    </w:p>
    <w:p w14:paraId="3813450B" w14:textId="77777777" w:rsidR="00A74907" w:rsidRDefault="007E6F1E">
      <w:pPr>
        <w:pStyle w:val="PargrafodaLista"/>
        <w:numPr>
          <w:ilvl w:val="0"/>
          <w:numId w:val="3"/>
        </w:numPr>
        <w:tabs>
          <w:tab w:val="left" w:pos="384"/>
        </w:tabs>
        <w:spacing w:before="51"/>
        <w:ind w:right="896" w:firstLine="2"/>
        <w:rPr>
          <w:sz w:val="24"/>
        </w:rPr>
      </w:pPr>
      <w:r>
        <w:rPr>
          <w:sz w:val="24"/>
        </w:rPr>
        <w:t>Estrutura programática do CBH Mantiqueira, investimentos e os desafios- UGRHI 01: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Serra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Mantiqueira</w:t>
      </w:r>
      <w:r>
        <w:rPr>
          <w:spacing w:val="-1"/>
          <w:sz w:val="24"/>
        </w:rPr>
        <w:t xml:space="preserve"> </w:t>
      </w:r>
      <w:r>
        <w:rPr>
          <w:sz w:val="24"/>
        </w:rPr>
        <w:t>(CPTI/CBH-SM, 2009).</w:t>
      </w:r>
    </w:p>
    <w:p w14:paraId="564C8179" w14:textId="77777777" w:rsidR="00A74907" w:rsidRDefault="007E6F1E">
      <w:pPr>
        <w:pStyle w:val="PargrafodaLista"/>
        <w:numPr>
          <w:ilvl w:val="0"/>
          <w:numId w:val="3"/>
        </w:numPr>
        <w:tabs>
          <w:tab w:val="left" w:pos="384"/>
        </w:tabs>
        <w:spacing w:before="50"/>
        <w:ind w:right="894" w:firstLine="2"/>
        <w:rPr>
          <w:sz w:val="24"/>
        </w:rPr>
      </w:pPr>
      <w:r>
        <w:rPr>
          <w:sz w:val="24"/>
        </w:rPr>
        <w:t>Estrutura programática do CBH Pardo, investimentos e os desafios- UGRHI 04: Plano</w:t>
      </w:r>
      <w:r>
        <w:rPr>
          <w:spacing w:val="1"/>
          <w:sz w:val="24"/>
        </w:rPr>
        <w:t xml:space="preserve"> </w:t>
      </w:r>
      <w:r>
        <w:rPr>
          <w:sz w:val="24"/>
        </w:rPr>
        <w:t>de Bacia Hidrográfica 2018-2027 do Comitê da Bacia Hidrográfica do Rio Pardo” (CBH-</w:t>
      </w:r>
      <w:r>
        <w:rPr>
          <w:spacing w:val="1"/>
          <w:sz w:val="24"/>
        </w:rPr>
        <w:t xml:space="preserve"> </w:t>
      </w:r>
      <w:r>
        <w:rPr>
          <w:sz w:val="24"/>
        </w:rPr>
        <w:t>Pardo/VM</w:t>
      </w:r>
      <w:r>
        <w:rPr>
          <w:spacing w:val="-2"/>
          <w:sz w:val="24"/>
        </w:rPr>
        <w:t xml:space="preserve"> </w:t>
      </w:r>
      <w:r>
        <w:rPr>
          <w:sz w:val="24"/>
        </w:rPr>
        <w:t>Engenharia,</w:t>
      </w:r>
      <w:r>
        <w:rPr>
          <w:spacing w:val="-2"/>
          <w:sz w:val="24"/>
        </w:rPr>
        <w:t xml:space="preserve"> </w:t>
      </w:r>
      <w:r>
        <w:rPr>
          <w:sz w:val="24"/>
        </w:rPr>
        <w:t>2017).</w:t>
      </w:r>
    </w:p>
    <w:p w14:paraId="500FEDED" w14:textId="77777777" w:rsidR="00A74907" w:rsidRDefault="007E6F1E">
      <w:pPr>
        <w:pStyle w:val="PargrafodaLista"/>
        <w:numPr>
          <w:ilvl w:val="0"/>
          <w:numId w:val="3"/>
        </w:numPr>
        <w:tabs>
          <w:tab w:val="left" w:pos="387"/>
        </w:tabs>
        <w:spacing w:before="52"/>
        <w:ind w:right="899" w:firstLine="2"/>
        <w:rPr>
          <w:sz w:val="24"/>
        </w:rPr>
      </w:pPr>
      <w:r>
        <w:rPr>
          <w:sz w:val="24"/>
        </w:rPr>
        <w:t>Estrutura programática do CBH Sapucaí/Grande, investimentos e os desafios- UGRHI</w:t>
      </w:r>
      <w:r>
        <w:rPr>
          <w:spacing w:val="1"/>
          <w:sz w:val="24"/>
        </w:rPr>
        <w:t xml:space="preserve"> </w:t>
      </w:r>
      <w:r>
        <w:rPr>
          <w:sz w:val="24"/>
        </w:rPr>
        <w:t>08: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Sapucaí/Grande (CPTI/CBH-SMG, 2008)</w:t>
      </w:r>
    </w:p>
    <w:p w14:paraId="0E277751" w14:textId="77777777" w:rsidR="00A74907" w:rsidRDefault="007E6F1E">
      <w:pPr>
        <w:pStyle w:val="PargrafodaLista"/>
        <w:numPr>
          <w:ilvl w:val="0"/>
          <w:numId w:val="3"/>
        </w:numPr>
        <w:tabs>
          <w:tab w:val="left" w:pos="384"/>
        </w:tabs>
        <w:spacing w:before="50"/>
        <w:ind w:right="896" w:firstLine="2"/>
        <w:rPr>
          <w:sz w:val="24"/>
        </w:rPr>
      </w:pPr>
      <w:r>
        <w:rPr>
          <w:sz w:val="24"/>
        </w:rPr>
        <w:t>Estrutura programática do CBH Mogi-Guaçu, investimentos e os desafios- UGRHI 09:</w:t>
      </w:r>
      <w:r>
        <w:rPr>
          <w:spacing w:val="1"/>
          <w:sz w:val="24"/>
        </w:rPr>
        <w:t xml:space="preserve"> </w:t>
      </w:r>
      <w:r>
        <w:rPr>
          <w:sz w:val="24"/>
        </w:rPr>
        <w:t>Plano da Bacia da Bacia Hidrográfica do Rio Mogi Guaçu 2016-2019 (CBH-MOGI/VM</w:t>
      </w:r>
      <w:r>
        <w:rPr>
          <w:spacing w:val="1"/>
          <w:sz w:val="24"/>
        </w:rPr>
        <w:t xml:space="preserve"> </w:t>
      </w:r>
      <w:r>
        <w:rPr>
          <w:sz w:val="24"/>
        </w:rPr>
        <w:t>ENGENHARIA, 2016).</w:t>
      </w:r>
    </w:p>
    <w:p w14:paraId="1B190637" w14:textId="77777777" w:rsidR="00A74907" w:rsidRDefault="007E6F1E">
      <w:pPr>
        <w:pStyle w:val="PargrafodaLista"/>
        <w:numPr>
          <w:ilvl w:val="0"/>
          <w:numId w:val="3"/>
        </w:numPr>
        <w:tabs>
          <w:tab w:val="left" w:pos="415"/>
        </w:tabs>
        <w:spacing w:before="53"/>
        <w:ind w:right="895" w:firstLine="2"/>
        <w:rPr>
          <w:sz w:val="24"/>
        </w:rPr>
      </w:pPr>
      <w:r>
        <w:rPr>
          <w:sz w:val="24"/>
        </w:rPr>
        <w:t>Estrutura programática do CBH Baixo Pardo/Grande, investimentos e os desafios-</w:t>
      </w:r>
      <w:r>
        <w:rPr>
          <w:spacing w:val="1"/>
          <w:sz w:val="24"/>
        </w:rPr>
        <w:t xml:space="preserve"> </w:t>
      </w:r>
      <w:r>
        <w:rPr>
          <w:sz w:val="24"/>
        </w:rPr>
        <w:t>UGRHI 12: Revisão do Plano de Bacia da Unidade Hidrográfica de Gerenciamento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Hídricos</w:t>
      </w:r>
      <w:r>
        <w:rPr>
          <w:spacing w:val="-2"/>
          <w:sz w:val="24"/>
        </w:rPr>
        <w:t xml:space="preserve"> </w:t>
      </w:r>
      <w:r>
        <w:rPr>
          <w:sz w:val="24"/>
        </w:rPr>
        <w:t>do Baixo</w:t>
      </w:r>
      <w:r>
        <w:rPr>
          <w:spacing w:val="1"/>
          <w:sz w:val="24"/>
        </w:rPr>
        <w:t xml:space="preserve"> </w:t>
      </w:r>
      <w:r>
        <w:rPr>
          <w:sz w:val="24"/>
        </w:rPr>
        <w:t>Pardo/Grande</w:t>
      </w:r>
      <w:r>
        <w:rPr>
          <w:spacing w:val="-3"/>
          <w:sz w:val="24"/>
        </w:rPr>
        <w:t xml:space="preserve"> </w:t>
      </w:r>
      <w:r>
        <w:rPr>
          <w:sz w:val="24"/>
        </w:rPr>
        <w:t>(CPTI/IPT/CBH-BPG,</w:t>
      </w:r>
      <w:r>
        <w:rPr>
          <w:spacing w:val="1"/>
          <w:sz w:val="24"/>
        </w:rPr>
        <w:t xml:space="preserve"> </w:t>
      </w:r>
      <w:r>
        <w:rPr>
          <w:sz w:val="24"/>
        </w:rPr>
        <w:t>2009).</w:t>
      </w:r>
    </w:p>
    <w:p w14:paraId="2A1030C4" w14:textId="77777777" w:rsidR="00A74907" w:rsidRDefault="007E6F1E">
      <w:pPr>
        <w:pStyle w:val="PargrafodaLista"/>
        <w:numPr>
          <w:ilvl w:val="0"/>
          <w:numId w:val="3"/>
        </w:numPr>
        <w:tabs>
          <w:tab w:val="left" w:pos="367"/>
        </w:tabs>
        <w:spacing w:before="50"/>
        <w:ind w:right="898" w:firstLine="2"/>
        <w:rPr>
          <w:sz w:val="24"/>
        </w:rPr>
      </w:pPr>
      <w:r>
        <w:rPr>
          <w:sz w:val="24"/>
        </w:rPr>
        <w:t>Estrutura</w:t>
      </w:r>
      <w:r>
        <w:rPr>
          <w:spacing w:val="-4"/>
          <w:sz w:val="24"/>
        </w:rPr>
        <w:t xml:space="preserve"> </w:t>
      </w:r>
      <w:r>
        <w:rPr>
          <w:sz w:val="24"/>
        </w:rPr>
        <w:t>programática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CBH</w:t>
      </w:r>
      <w:r>
        <w:rPr>
          <w:spacing w:val="-5"/>
          <w:sz w:val="24"/>
        </w:rPr>
        <w:t xml:space="preserve"> </w:t>
      </w:r>
      <w:r>
        <w:rPr>
          <w:sz w:val="24"/>
        </w:rPr>
        <w:t>Turvo/Grande,</w:t>
      </w:r>
      <w:r>
        <w:rPr>
          <w:spacing w:val="-3"/>
          <w:sz w:val="24"/>
        </w:rPr>
        <w:t xml:space="preserve"> </w:t>
      </w:r>
      <w:r>
        <w:rPr>
          <w:sz w:val="24"/>
        </w:rPr>
        <w:t>investimentos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desafios-</w:t>
      </w:r>
      <w:r>
        <w:rPr>
          <w:spacing w:val="-3"/>
          <w:sz w:val="24"/>
        </w:rPr>
        <w:t xml:space="preserve"> </w:t>
      </w:r>
      <w:r>
        <w:rPr>
          <w:sz w:val="24"/>
        </w:rPr>
        <w:t>UGRHI</w:t>
      </w:r>
      <w:r>
        <w:rPr>
          <w:spacing w:val="-4"/>
          <w:sz w:val="24"/>
        </w:rPr>
        <w:t xml:space="preserve"> </w:t>
      </w:r>
      <w:r>
        <w:rPr>
          <w:sz w:val="24"/>
        </w:rPr>
        <w:t>15:</w:t>
      </w:r>
      <w:r>
        <w:rPr>
          <w:spacing w:val="-52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Turvo/Grande (CPTI/IPT/CBH-TG,</w:t>
      </w:r>
      <w:r>
        <w:rPr>
          <w:spacing w:val="1"/>
          <w:sz w:val="24"/>
        </w:rPr>
        <w:t xml:space="preserve"> </w:t>
      </w:r>
      <w:r>
        <w:rPr>
          <w:sz w:val="24"/>
        </w:rPr>
        <w:t>2008).</w:t>
      </w:r>
    </w:p>
    <w:sectPr w:rsidR="00A74907">
      <w:pgSz w:w="11920" w:h="16850"/>
      <w:pgMar w:top="1320" w:right="800" w:bottom="1680" w:left="1460" w:header="0" w:footer="1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841F" w14:textId="77777777" w:rsidR="00154244" w:rsidRDefault="00154244">
      <w:r>
        <w:separator/>
      </w:r>
    </w:p>
  </w:endnote>
  <w:endnote w:type="continuationSeparator" w:id="0">
    <w:p w14:paraId="469473D4" w14:textId="77777777" w:rsidR="00154244" w:rsidRDefault="0015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D152" w14:textId="5F847BC5" w:rsidR="00A74907" w:rsidRDefault="007E6F1E">
    <w:pPr>
      <w:pStyle w:val="Corpodetexto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40E808" wp14:editId="74D9B869">
              <wp:simplePos x="0" y="0"/>
              <wp:positionH relativeFrom="page">
                <wp:posOffset>3705860</wp:posOffset>
              </wp:positionH>
              <wp:positionV relativeFrom="page">
                <wp:posOffset>9614535</wp:posOffset>
              </wp:positionV>
              <wp:extent cx="222250" cy="160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99054" w14:textId="77777777" w:rsidR="00A74907" w:rsidRDefault="007E6F1E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0E8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1.8pt;margin-top:757.05pt;width:17.5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d/0wEAAJADAAAOAAAAZHJzL2Uyb0RvYy54bWysU9tu2zAMfR+wfxD0vtgJsGIw4hRdiw4D&#10;ugvQ7QNkWYqF2aJGKrGzrx8lx+m2vhXzg0CR0tE5h/T2ehp6cTRIDnwt16tSCuM1tM7va/n92/2b&#10;d1JQVL5VPXhTy5Mheb17/Wo7hspsoIO+NSgYxFM1hlp2MYaqKEh3ZlC0gmA8Fy3goCJvcV+0qEZG&#10;H/piU5ZXxQjYBgRtiDh7NxflLuNba3T8Yi2ZKPpaMreYV8xrk9Zit1XVHlXonD7TUC9gMSjn+dEL&#10;1J2KShzQPYManEYgsHGlYSjAWqdN1sBq1uU/ah47FUzWwuZQuNhE/w9Wfz4+hq8o4vQeJm5gFkHh&#10;AfQPEh5uO+X35gYRxs6olh9eJ8uKMVB1vpqspooSSDN+gpabrA4RMtBkcUiusE7B6NyA08V0M0Wh&#10;Obnh7y1XNJfWV2W5yU0pVLVcDkjxg4FBpKCWyD3N4Or4QDGRUdVyJL3l4d71fe5r7/9K8MGUyeQT&#10;35l5nJqJTycRDbQnloEwjwmPNQcd4C8pRh6RWtLPg0IjRf/RsxVpnpYAl6BZAuU1X61llGIOb+M8&#10;d4eAbt8x8my2hxu2y7os5YnFmSe3PSs8j2iaqz/3+dTTj7T7DQAA//8DAFBLAwQUAAYACAAAACEA&#10;Vhf2d+EAAAANAQAADwAAAGRycy9kb3ducmV2LnhtbEyPwU7DMBBE70j9B2srcaNOCI3SEKeqEJyQ&#10;EGk4cHRiN7Ear0PstuHv2Z7KcWeeZmeK7WwHdtaTNw4FxKsImMbWKYOdgK/67SED5oNEJQeHWsCv&#10;9rAtF3eFzJW7YKXP+9AxCkGfSwF9CGPOuW97baVfuVEjeQc3WRnonDquJnmhcDvwxyhKuZUG6UMv&#10;R/3S6/a4P1kBu2+sXs3PR/NZHSpT15sI39OjEPfLefcMLOg53GC41qfqUFKnxp1QeTYIWGdJSigZ&#10;6/gpBkZIGmckNVcp2STAy4L/X1H+AQAA//8DAFBLAQItABQABgAIAAAAIQC2gziS/gAAAOEBAAAT&#10;AAAAAAAAAAAAAAAAAAAAAABbQ29udGVudF9UeXBlc10ueG1sUEsBAi0AFAAGAAgAAAAhADj9If/W&#10;AAAAlAEAAAsAAAAAAAAAAAAAAAAALwEAAF9yZWxzLy5yZWxzUEsBAi0AFAAGAAgAAAAhAK2Sd3/T&#10;AQAAkAMAAA4AAAAAAAAAAAAAAAAALgIAAGRycy9lMm9Eb2MueG1sUEsBAi0AFAAGAAgAAAAhAFYX&#10;9nfhAAAADQEAAA8AAAAAAAAAAAAAAAAALQQAAGRycy9kb3ducmV2LnhtbFBLBQYAAAAABAAEAPMA&#10;AAA7BQAAAAA=&#10;" filled="f" stroked="f">
              <v:textbox inset="0,0,0,0">
                <w:txbxContent>
                  <w:p w14:paraId="70499054" w14:textId="77777777" w:rsidR="00A74907" w:rsidRDefault="007E6F1E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B6DC" w14:textId="77777777" w:rsidR="00154244" w:rsidRDefault="00154244">
      <w:r>
        <w:separator/>
      </w:r>
    </w:p>
  </w:footnote>
  <w:footnote w:type="continuationSeparator" w:id="0">
    <w:p w14:paraId="7FA34964" w14:textId="77777777" w:rsidR="00154244" w:rsidRDefault="0015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46D"/>
    <w:multiLevelType w:val="hybridMultilevel"/>
    <w:tmpl w:val="EEC6CE9C"/>
    <w:lvl w:ilvl="0" w:tplc="E3364E2E">
      <w:start w:val="3"/>
      <w:numFmt w:val="decimal"/>
      <w:lvlText w:val="%1"/>
      <w:lvlJc w:val="left"/>
      <w:pPr>
        <w:ind w:left="402" w:hanging="168"/>
        <w:jc w:val="left"/>
      </w:pPr>
      <w:rPr>
        <w:rFonts w:ascii="Calibri" w:eastAsia="Calibri" w:hAnsi="Calibri" w:cs="Calibri" w:hint="default"/>
        <w:b/>
        <w:bCs/>
        <w:w w:val="107"/>
        <w:sz w:val="24"/>
        <w:szCs w:val="24"/>
        <w:shd w:val="clear" w:color="auto" w:fill="CCCCCC"/>
        <w:lang w:val="pt-PT" w:eastAsia="en-US" w:bidi="ar-SA"/>
      </w:rPr>
    </w:lvl>
    <w:lvl w:ilvl="1" w:tplc="B846EAE6">
      <w:numFmt w:val="bullet"/>
      <w:lvlText w:val="•"/>
      <w:lvlJc w:val="left"/>
      <w:pPr>
        <w:ind w:left="1325" w:hanging="168"/>
      </w:pPr>
      <w:rPr>
        <w:rFonts w:hint="default"/>
        <w:lang w:val="pt-PT" w:eastAsia="en-US" w:bidi="ar-SA"/>
      </w:rPr>
    </w:lvl>
    <w:lvl w:ilvl="2" w:tplc="38D833AE">
      <w:numFmt w:val="bullet"/>
      <w:lvlText w:val="•"/>
      <w:lvlJc w:val="left"/>
      <w:pPr>
        <w:ind w:left="2250" w:hanging="168"/>
      </w:pPr>
      <w:rPr>
        <w:rFonts w:hint="default"/>
        <w:lang w:val="pt-PT" w:eastAsia="en-US" w:bidi="ar-SA"/>
      </w:rPr>
    </w:lvl>
    <w:lvl w:ilvl="3" w:tplc="E63ADD88">
      <w:numFmt w:val="bullet"/>
      <w:lvlText w:val="•"/>
      <w:lvlJc w:val="left"/>
      <w:pPr>
        <w:ind w:left="3175" w:hanging="168"/>
      </w:pPr>
      <w:rPr>
        <w:rFonts w:hint="default"/>
        <w:lang w:val="pt-PT" w:eastAsia="en-US" w:bidi="ar-SA"/>
      </w:rPr>
    </w:lvl>
    <w:lvl w:ilvl="4" w:tplc="64B60D1C">
      <w:numFmt w:val="bullet"/>
      <w:lvlText w:val="•"/>
      <w:lvlJc w:val="left"/>
      <w:pPr>
        <w:ind w:left="4100" w:hanging="168"/>
      </w:pPr>
      <w:rPr>
        <w:rFonts w:hint="default"/>
        <w:lang w:val="pt-PT" w:eastAsia="en-US" w:bidi="ar-SA"/>
      </w:rPr>
    </w:lvl>
    <w:lvl w:ilvl="5" w:tplc="43D80C60">
      <w:numFmt w:val="bullet"/>
      <w:lvlText w:val="•"/>
      <w:lvlJc w:val="left"/>
      <w:pPr>
        <w:ind w:left="5025" w:hanging="168"/>
      </w:pPr>
      <w:rPr>
        <w:rFonts w:hint="default"/>
        <w:lang w:val="pt-PT" w:eastAsia="en-US" w:bidi="ar-SA"/>
      </w:rPr>
    </w:lvl>
    <w:lvl w:ilvl="6" w:tplc="3F6EF3B2">
      <w:numFmt w:val="bullet"/>
      <w:lvlText w:val="•"/>
      <w:lvlJc w:val="left"/>
      <w:pPr>
        <w:ind w:left="5950" w:hanging="168"/>
      </w:pPr>
      <w:rPr>
        <w:rFonts w:hint="default"/>
        <w:lang w:val="pt-PT" w:eastAsia="en-US" w:bidi="ar-SA"/>
      </w:rPr>
    </w:lvl>
    <w:lvl w:ilvl="7" w:tplc="7FF691F4">
      <w:numFmt w:val="bullet"/>
      <w:lvlText w:val="•"/>
      <w:lvlJc w:val="left"/>
      <w:pPr>
        <w:ind w:left="6875" w:hanging="168"/>
      </w:pPr>
      <w:rPr>
        <w:rFonts w:hint="default"/>
        <w:lang w:val="pt-PT" w:eastAsia="en-US" w:bidi="ar-SA"/>
      </w:rPr>
    </w:lvl>
    <w:lvl w:ilvl="8" w:tplc="AF20D79A">
      <w:numFmt w:val="bullet"/>
      <w:lvlText w:val="•"/>
      <w:lvlJc w:val="left"/>
      <w:pPr>
        <w:ind w:left="7800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DD2449F"/>
    <w:multiLevelType w:val="hybridMultilevel"/>
    <w:tmpl w:val="A056B4BC"/>
    <w:lvl w:ilvl="0" w:tplc="34228106">
      <w:start w:val="7"/>
      <w:numFmt w:val="decimal"/>
      <w:lvlText w:val="%1"/>
      <w:lvlJc w:val="left"/>
      <w:pPr>
        <w:ind w:left="402" w:hanging="168"/>
        <w:jc w:val="left"/>
      </w:pPr>
      <w:rPr>
        <w:rFonts w:ascii="Calibri" w:eastAsia="Calibri" w:hAnsi="Calibri" w:cs="Calibri" w:hint="default"/>
        <w:b/>
        <w:bCs/>
        <w:w w:val="103"/>
        <w:sz w:val="24"/>
        <w:szCs w:val="24"/>
        <w:shd w:val="clear" w:color="auto" w:fill="CCCCCC"/>
        <w:lang w:val="pt-PT" w:eastAsia="en-US" w:bidi="ar-SA"/>
      </w:rPr>
    </w:lvl>
    <w:lvl w:ilvl="1" w:tplc="63ECCE44">
      <w:numFmt w:val="bullet"/>
      <w:lvlText w:val="•"/>
      <w:lvlJc w:val="left"/>
      <w:pPr>
        <w:ind w:left="1325" w:hanging="168"/>
      </w:pPr>
      <w:rPr>
        <w:rFonts w:hint="default"/>
        <w:lang w:val="pt-PT" w:eastAsia="en-US" w:bidi="ar-SA"/>
      </w:rPr>
    </w:lvl>
    <w:lvl w:ilvl="2" w:tplc="80B05120">
      <w:numFmt w:val="bullet"/>
      <w:lvlText w:val="•"/>
      <w:lvlJc w:val="left"/>
      <w:pPr>
        <w:ind w:left="2250" w:hanging="168"/>
      </w:pPr>
      <w:rPr>
        <w:rFonts w:hint="default"/>
        <w:lang w:val="pt-PT" w:eastAsia="en-US" w:bidi="ar-SA"/>
      </w:rPr>
    </w:lvl>
    <w:lvl w:ilvl="3" w:tplc="93F4A666">
      <w:numFmt w:val="bullet"/>
      <w:lvlText w:val="•"/>
      <w:lvlJc w:val="left"/>
      <w:pPr>
        <w:ind w:left="3175" w:hanging="168"/>
      </w:pPr>
      <w:rPr>
        <w:rFonts w:hint="default"/>
        <w:lang w:val="pt-PT" w:eastAsia="en-US" w:bidi="ar-SA"/>
      </w:rPr>
    </w:lvl>
    <w:lvl w:ilvl="4" w:tplc="FF7844A6">
      <w:numFmt w:val="bullet"/>
      <w:lvlText w:val="•"/>
      <w:lvlJc w:val="left"/>
      <w:pPr>
        <w:ind w:left="4100" w:hanging="168"/>
      </w:pPr>
      <w:rPr>
        <w:rFonts w:hint="default"/>
        <w:lang w:val="pt-PT" w:eastAsia="en-US" w:bidi="ar-SA"/>
      </w:rPr>
    </w:lvl>
    <w:lvl w:ilvl="5" w:tplc="F55424AA">
      <w:numFmt w:val="bullet"/>
      <w:lvlText w:val="•"/>
      <w:lvlJc w:val="left"/>
      <w:pPr>
        <w:ind w:left="5025" w:hanging="168"/>
      </w:pPr>
      <w:rPr>
        <w:rFonts w:hint="default"/>
        <w:lang w:val="pt-PT" w:eastAsia="en-US" w:bidi="ar-SA"/>
      </w:rPr>
    </w:lvl>
    <w:lvl w:ilvl="6" w:tplc="ED00D71E">
      <w:numFmt w:val="bullet"/>
      <w:lvlText w:val="•"/>
      <w:lvlJc w:val="left"/>
      <w:pPr>
        <w:ind w:left="5950" w:hanging="168"/>
      </w:pPr>
      <w:rPr>
        <w:rFonts w:hint="default"/>
        <w:lang w:val="pt-PT" w:eastAsia="en-US" w:bidi="ar-SA"/>
      </w:rPr>
    </w:lvl>
    <w:lvl w:ilvl="7" w:tplc="4022E5B6">
      <w:numFmt w:val="bullet"/>
      <w:lvlText w:val="•"/>
      <w:lvlJc w:val="left"/>
      <w:pPr>
        <w:ind w:left="6875" w:hanging="168"/>
      </w:pPr>
      <w:rPr>
        <w:rFonts w:hint="default"/>
        <w:lang w:val="pt-PT" w:eastAsia="en-US" w:bidi="ar-SA"/>
      </w:rPr>
    </w:lvl>
    <w:lvl w:ilvl="8" w:tplc="F54868D2">
      <w:numFmt w:val="bullet"/>
      <w:lvlText w:val="•"/>
      <w:lvlJc w:val="left"/>
      <w:pPr>
        <w:ind w:left="7800" w:hanging="168"/>
      </w:pPr>
      <w:rPr>
        <w:rFonts w:hint="default"/>
        <w:lang w:val="pt-PT" w:eastAsia="en-US" w:bidi="ar-SA"/>
      </w:rPr>
    </w:lvl>
  </w:abstractNum>
  <w:abstractNum w:abstractNumId="2" w15:restartNumberingAfterBreak="0">
    <w:nsid w:val="52AC4FDB"/>
    <w:multiLevelType w:val="hybridMultilevel"/>
    <w:tmpl w:val="82A45398"/>
    <w:lvl w:ilvl="0" w:tplc="3F366E3A">
      <w:numFmt w:val="bullet"/>
      <w:lvlText w:val="-"/>
      <w:lvlJc w:val="left"/>
      <w:pPr>
        <w:ind w:left="237" w:hanging="13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8386886">
      <w:numFmt w:val="bullet"/>
      <w:lvlText w:val="•"/>
      <w:lvlJc w:val="left"/>
      <w:pPr>
        <w:ind w:left="1181" w:hanging="137"/>
      </w:pPr>
      <w:rPr>
        <w:rFonts w:hint="default"/>
        <w:lang w:val="pt-PT" w:eastAsia="en-US" w:bidi="ar-SA"/>
      </w:rPr>
    </w:lvl>
    <w:lvl w:ilvl="2" w:tplc="392A888C">
      <w:numFmt w:val="bullet"/>
      <w:lvlText w:val="•"/>
      <w:lvlJc w:val="left"/>
      <w:pPr>
        <w:ind w:left="2122" w:hanging="137"/>
      </w:pPr>
      <w:rPr>
        <w:rFonts w:hint="default"/>
        <w:lang w:val="pt-PT" w:eastAsia="en-US" w:bidi="ar-SA"/>
      </w:rPr>
    </w:lvl>
    <w:lvl w:ilvl="3" w:tplc="EB583B1E">
      <w:numFmt w:val="bullet"/>
      <w:lvlText w:val="•"/>
      <w:lvlJc w:val="left"/>
      <w:pPr>
        <w:ind w:left="3063" w:hanging="137"/>
      </w:pPr>
      <w:rPr>
        <w:rFonts w:hint="default"/>
        <w:lang w:val="pt-PT" w:eastAsia="en-US" w:bidi="ar-SA"/>
      </w:rPr>
    </w:lvl>
    <w:lvl w:ilvl="4" w:tplc="80F47EF6">
      <w:numFmt w:val="bullet"/>
      <w:lvlText w:val="•"/>
      <w:lvlJc w:val="left"/>
      <w:pPr>
        <w:ind w:left="4004" w:hanging="137"/>
      </w:pPr>
      <w:rPr>
        <w:rFonts w:hint="default"/>
        <w:lang w:val="pt-PT" w:eastAsia="en-US" w:bidi="ar-SA"/>
      </w:rPr>
    </w:lvl>
    <w:lvl w:ilvl="5" w:tplc="22CC6192">
      <w:numFmt w:val="bullet"/>
      <w:lvlText w:val="•"/>
      <w:lvlJc w:val="left"/>
      <w:pPr>
        <w:ind w:left="4945" w:hanging="137"/>
      </w:pPr>
      <w:rPr>
        <w:rFonts w:hint="default"/>
        <w:lang w:val="pt-PT" w:eastAsia="en-US" w:bidi="ar-SA"/>
      </w:rPr>
    </w:lvl>
    <w:lvl w:ilvl="6" w:tplc="B3AEC4A8">
      <w:numFmt w:val="bullet"/>
      <w:lvlText w:val="•"/>
      <w:lvlJc w:val="left"/>
      <w:pPr>
        <w:ind w:left="5886" w:hanging="137"/>
      </w:pPr>
      <w:rPr>
        <w:rFonts w:hint="default"/>
        <w:lang w:val="pt-PT" w:eastAsia="en-US" w:bidi="ar-SA"/>
      </w:rPr>
    </w:lvl>
    <w:lvl w:ilvl="7" w:tplc="D46A832C">
      <w:numFmt w:val="bullet"/>
      <w:lvlText w:val="•"/>
      <w:lvlJc w:val="left"/>
      <w:pPr>
        <w:ind w:left="6827" w:hanging="137"/>
      </w:pPr>
      <w:rPr>
        <w:rFonts w:hint="default"/>
        <w:lang w:val="pt-PT" w:eastAsia="en-US" w:bidi="ar-SA"/>
      </w:rPr>
    </w:lvl>
    <w:lvl w:ilvl="8" w:tplc="CC84A3B8">
      <w:numFmt w:val="bullet"/>
      <w:lvlText w:val="•"/>
      <w:lvlJc w:val="left"/>
      <w:pPr>
        <w:ind w:left="7768" w:hanging="137"/>
      </w:pPr>
      <w:rPr>
        <w:rFonts w:hint="default"/>
        <w:lang w:val="pt-PT" w:eastAsia="en-US" w:bidi="ar-SA"/>
      </w:rPr>
    </w:lvl>
  </w:abstractNum>
  <w:abstractNum w:abstractNumId="3" w15:restartNumberingAfterBreak="0">
    <w:nsid w:val="71D126DF"/>
    <w:multiLevelType w:val="hybridMultilevel"/>
    <w:tmpl w:val="EB5853EC"/>
    <w:lvl w:ilvl="0" w:tplc="DC401286">
      <w:numFmt w:val="bullet"/>
      <w:lvlText w:val="•"/>
      <w:lvlJc w:val="left"/>
      <w:pPr>
        <w:ind w:left="947" w:hanging="7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D0A2A86">
      <w:numFmt w:val="bullet"/>
      <w:lvlText w:val="•"/>
      <w:lvlJc w:val="left"/>
      <w:pPr>
        <w:ind w:left="1811" w:hanging="708"/>
      </w:pPr>
      <w:rPr>
        <w:rFonts w:hint="default"/>
        <w:lang w:val="pt-PT" w:eastAsia="en-US" w:bidi="ar-SA"/>
      </w:rPr>
    </w:lvl>
    <w:lvl w:ilvl="2" w:tplc="D2EC24E6">
      <w:numFmt w:val="bullet"/>
      <w:lvlText w:val="•"/>
      <w:lvlJc w:val="left"/>
      <w:pPr>
        <w:ind w:left="2682" w:hanging="708"/>
      </w:pPr>
      <w:rPr>
        <w:rFonts w:hint="default"/>
        <w:lang w:val="pt-PT" w:eastAsia="en-US" w:bidi="ar-SA"/>
      </w:rPr>
    </w:lvl>
    <w:lvl w:ilvl="3" w:tplc="108AF25C">
      <w:numFmt w:val="bullet"/>
      <w:lvlText w:val="•"/>
      <w:lvlJc w:val="left"/>
      <w:pPr>
        <w:ind w:left="3553" w:hanging="708"/>
      </w:pPr>
      <w:rPr>
        <w:rFonts w:hint="default"/>
        <w:lang w:val="pt-PT" w:eastAsia="en-US" w:bidi="ar-SA"/>
      </w:rPr>
    </w:lvl>
    <w:lvl w:ilvl="4" w:tplc="638A31CA">
      <w:numFmt w:val="bullet"/>
      <w:lvlText w:val="•"/>
      <w:lvlJc w:val="left"/>
      <w:pPr>
        <w:ind w:left="4424" w:hanging="708"/>
      </w:pPr>
      <w:rPr>
        <w:rFonts w:hint="default"/>
        <w:lang w:val="pt-PT" w:eastAsia="en-US" w:bidi="ar-SA"/>
      </w:rPr>
    </w:lvl>
    <w:lvl w:ilvl="5" w:tplc="744C235E">
      <w:numFmt w:val="bullet"/>
      <w:lvlText w:val="•"/>
      <w:lvlJc w:val="left"/>
      <w:pPr>
        <w:ind w:left="5295" w:hanging="708"/>
      </w:pPr>
      <w:rPr>
        <w:rFonts w:hint="default"/>
        <w:lang w:val="pt-PT" w:eastAsia="en-US" w:bidi="ar-SA"/>
      </w:rPr>
    </w:lvl>
    <w:lvl w:ilvl="6" w:tplc="2EEC81C8">
      <w:numFmt w:val="bullet"/>
      <w:lvlText w:val="•"/>
      <w:lvlJc w:val="left"/>
      <w:pPr>
        <w:ind w:left="6166" w:hanging="708"/>
      </w:pPr>
      <w:rPr>
        <w:rFonts w:hint="default"/>
        <w:lang w:val="pt-PT" w:eastAsia="en-US" w:bidi="ar-SA"/>
      </w:rPr>
    </w:lvl>
    <w:lvl w:ilvl="7" w:tplc="78583CCC">
      <w:numFmt w:val="bullet"/>
      <w:lvlText w:val="•"/>
      <w:lvlJc w:val="left"/>
      <w:pPr>
        <w:ind w:left="7037" w:hanging="708"/>
      </w:pPr>
      <w:rPr>
        <w:rFonts w:hint="default"/>
        <w:lang w:val="pt-PT" w:eastAsia="en-US" w:bidi="ar-SA"/>
      </w:rPr>
    </w:lvl>
    <w:lvl w:ilvl="8" w:tplc="CB46EDDC">
      <w:numFmt w:val="bullet"/>
      <w:lvlText w:val="•"/>
      <w:lvlJc w:val="left"/>
      <w:pPr>
        <w:ind w:left="7908" w:hanging="708"/>
      </w:pPr>
      <w:rPr>
        <w:rFonts w:hint="default"/>
        <w:lang w:val="pt-PT" w:eastAsia="en-US" w:bidi="ar-SA"/>
      </w:rPr>
    </w:lvl>
  </w:abstractNum>
  <w:abstractNum w:abstractNumId="4" w15:restartNumberingAfterBreak="0">
    <w:nsid w:val="774C74F9"/>
    <w:multiLevelType w:val="hybridMultilevel"/>
    <w:tmpl w:val="7C0C5BBE"/>
    <w:lvl w:ilvl="0" w:tplc="1BE6C61E">
      <w:start w:val="1"/>
      <w:numFmt w:val="upperLetter"/>
      <w:lvlText w:val="%1."/>
      <w:lvlJc w:val="left"/>
      <w:pPr>
        <w:ind w:left="959" w:hanging="363"/>
        <w:jc w:val="left"/>
      </w:pPr>
      <w:rPr>
        <w:rFonts w:ascii="Calibri" w:eastAsia="Calibri" w:hAnsi="Calibri" w:cs="Calibri" w:hint="default"/>
        <w:w w:val="96"/>
        <w:sz w:val="24"/>
        <w:szCs w:val="24"/>
        <w:lang w:val="pt-PT" w:eastAsia="en-US" w:bidi="ar-SA"/>
      </w:rPr>
    </w:lvl>
    <w:lvl w:ilvl="1" w:tplc="1346B1CA">
      <w:numFmt w:val="bullet"/>
      <w:lvlText w:val="•"/>
      <w:lvlJc w:val="left"/>
      <w:pPr>
        <w:ind w:left="1829" w:hanging="363"/>
      </w:pPr>
      <w:rPr>
        <w:rFonts w:hint="default"/>
        <w:lang w:val="pt-PT" w:eastAsia="en-US" w:bidi="ar-SA"/>
      </w:rPr>
    </w:lvl>
    <w:lvl w:ilvl="2" w:tplc="2376D7AA">
      <w:numFmt w:val="bullet"/>
      <w:lvlText w:val="•"/>
      <w:lvlJc w:val="left"/>
      <w:pPr>
        <w:ind w:left="2698" w:hanging="363"/>
      </w:pPr>
      <w:rPr>
        <w:rFonts w:hint="default"/>
        <w:lang w:val="pt-PT" w:eastAsia="en-US" w:bidi="ar-SA"/>
      </w:rPr>
    </w:lvl>
    <w:lvl w:ilvl="3" w:tplc="2558FD34">
      <w:numFmt w:val="bullet"/>
      <w:lvlText w:val="•"/>
      <w:lvlJc w:val="left"/>
      <w:pPr>
        <w:ind w:left="3567" w:hanging="363"/>
      </w:pPr>
      <w:rPr>
        <w:rFonts w:hint="default"/>
        <w:lang w:val="pt-PT" w:eastAsia="en-US" w:bidi="ar-SA"/>
      </w:rPr>
    </w:lvl>
    <w:lvl w:ilvl="4" w:tplc="42622F96">
      <w:numFmt w:val="bullet"/>
      <w:lvlText w:val="•"/>
      <w:lvlJc w:val="left"/>
      <w:pPr>
        <w:ind w:left="4436" w:hanging="363"/>
      </w:pPr>
      <w:rPr>
        <w:rFonts w:hint="default"/>
        <w:lang w:val="pt-PT" w:eastAsia="en-US" w:bidi="ar-SA"/>
      </w:rPr>
    </w:lvl>
    <w:lvl w:ilvl="5" w:tplc="EC4600F4">
      <w:numFmt w:val="bullet"/>
      <w:lvlText w:val="•"/>
      <w:lvlJc w:val="left"/>
      <w:pPr>
        <w:ind w:left="5305" w:hanging="363"/>
      </w:pPr>
      <w:rPr>
        <w:rFonts w:hint="default"/>
        <w:lang w:val="pt-PT" w:eastAsia="en-US" w:bidi="ar-SA"/>
      </w:rPr>
    </w:lvl>
    <w:lvl w:ilvl="6" w:tplc="D6C292A8">
      <w:numFmt w:val="bullet"/>
      <w:lvlText w:val="•"/>
      <w:lvlJc w:val="left"/>
      <w:pPr>
        <w:ind w:left="6174" w:hanging="363"/>
      </w:pPr>
      <w:rPr>
        <w:rFonts w:hint="default"/>
        <w:lang w:val="pt-PT" w:eastAsia="en-US" w:bidi="ar-SA"/>
      </w:rPr>
    </w:lvl>
    <w:lvl w:ilvl="7" w:tplc="B3CE8346">
      <w:numFmt w:val="bullet"/>
      <w:lvlText w:val="•"/>
      <w:lvlJc w:val="left"/>
      <w:pPr>
        <w:ind w:left="7043" w:hanging="363"/>
      </w:pPr>
      <w:rPr>
        <w:rFonts w:hint="default"/>
        <w:lang w:val="pt-PT" w:eastAsia="en-US" w:bidi="ar-SA"/>
      </w:rPr>
    </w:lvl>
    <w:lvl w:ilvl="8" w:tplc="A568F2D8">
      <w:numFmt w:val="bullet"/>
      <w:lvlText w:val="•"/>
      <w:lvlJc w:val="left"/>
      <w:pPr>
        <w:ind w:left="7912" w:hanging="363"/>
      </w:pPr>
      <w:rPr>
        <w:rFonts w:hint="default"/>
        <w:lang w:val="pt-PT" w:eastAsia="en-US" w:bidi="ar-SA"/>
      </w:rPr>
    </w:lvl>
  </w:abstractNum>
  <w:abstractNum w:abstractNumId="5" w15:restartNumberingAfterBreak="0">
    <w:nsid w:val="77AD7778"/>
    <w:multiLevelType w:val="hybridMultilevel"/>
    <w:tmpl w:val="EC8AF81E"/>
    <w:lvl w:ilvl="0" w:tplc="295E6FB0">
      <w:numFmt w:val="bullet"/>
      <w:lvlText w:val="-"/>
      <w:lvlJc w:val="left"/>
      <w:pPr>
        <w:ind w:left="808" w:hanging="120"/>
      </w:pPr>
      <w:rPr>
        <w:rFonts w:ascii="Calibri" w:eastAsia="Calibri" w:hAnsi="Calibri" w:cs="Calibri" w:hint="default"/>
        <w:w w:val="96"/>
        <w:sz w:val="24"/>
        <w:szCs w:val="24"/>
        <w:lang w:val="pt-PT" w:eastAsia="en-US" w:bidi="ar-SA"/>
      </w:rPr>
    </w:lvl>
    <w:lvl w:ilvl="1" w:tplc="4A262B9E">
      <w:numFmt w:val="bullet"/>
      <w:lvlText w:val="•"/>
      <w:lvlJc w:val="left"/>
      <w:pPr>
        <w:ind w:left="1685" w:hanging="120"/>
      </w:pPr>
      <w:rPr>
        <w:rFonts w:hint="default"/>
        <w:lang w:val="pt-PT" w:eastAsia="en-US" w:bidi="ar-SA"/>
      </w:rPr>
    </w:lvl>
    <w:lvl w:ilvl="2" w:tplc="C8EA75C6">
      <w:numFmt w:val="bullet"/>
      <w:lvlText w:val="•"/>
      <w:lvlJc w:val="left"/>
      <w:pPr>
        <w:ind w:left="2570" w:hanging="120"/>
      </w:pPr>
      <w:rPr>
        <w:rFonts w:hint="default"/>
        <w:lang w:val="pt-PT" w:eastAsia="en-US" w:bidi="ar-SA"/>
      </w:rPr>
    </w:lvl>
    <w:lvl w:ilvl="3" w:tplc="8E32A34A">
      <w:numFmt w:val="bullet"/>
      <w:lvlText w:val="•"/>
      <w:lvlJc w:val="left"/>
      <w:pPr>
        <w:ind w:left="3455" w:hanging="120"/>
      </w:pPr>
      <w:rPr>
        <w:rFonts w:hint="default"/>
        <w:lang w:val="pt-PT" w:eastAsia="en-US" w:bidi="ar-SA"/>
      </w:rPr>
    </w:lvl>
    <w:lvl w:ilvl="4" w:tplc="FF9222F0">
      <w:numFmt w:val="bullet"/>
      <w:lvlText w:val="•"/>
      <w:lvlJc w:val="left"/>
      <w:pPr>
        <w:ind w:left="4340" w:hanging="120"/>
      </w:pPr>
      <w:rPr>
        <w:rFonts w:hint="default"/>
        <w:lang w:val="pt-PT" w:eastAsia="en-US" w:bidi="ar-SA"/>
      </w:rPr>
    </w:lvl>
    <w:lvl w:ilvl="5" w:tplc="B61E2434">
      <w:numFmt w:val="bullet"/>
      <w:lvlText w:val="•"/>
      <w:lvlJc w:val="left"/>
      <w:pPr>
        <w:ind w:left="5225" w:hanging="120"/>
      </w:pPr>
      <w:rPr>
        <w:rFonts w:hint="default"/>
        <w:lang w:val="pt-PT" w:eastAsia="en-US" w:bidi="ar-SA"/>
      </w:rPr>
    </w:lvl>
    <w:lvl w:ilvl="6" w:tplc="486820D4">
      <w:numFmt w:val="bullet"/>
      <w:lvlText w:val="•"/>
      <w:lvlJc w:val="left"/>
      <w:pPr>
        <w:ind w:left="6110" w:hanging="120"/>
      </w:pPr>
      <w:rPr>
        <w:rFonts w:hint="default"/>
        <w:lang w:val="pt-PT" w:eastAsia="en-US" w:bidi="ar-SA"/>
      </w:rPr>
    </w:lvl>
    <w:lvl w:ilvl="7" w:tplc="EDB49396">
      <w:numFmt w:val="bullet"/>
      <w:lvlText w:val="•"/>
      <w:lvlJc w:val="left"/>
      <w:pPr>
        <w:ind w:left="6995" w:hanging="120"/>
      </w:pPr>
      <w:rPr>
        <w:rFonts w:hint="default"/>
        <w:lang w:val="pt-PT" w:eastAsia="en-US" w:bidi="ar-SA"/>
      </w:rPr>
    </w:lvl>
    <w:lvl w:ilvl="8" w:tplc="851060AA">
      <w:numFmt w:val="bullet"/>
      <w:lvlText w:val="•"/>
      <w:lvlJc w:val="left"/>
      <w:pPr>
        <w:ind w:left="7880" w:hanging="120"/>
      </w:pPr>
      <w:rPr>
        <w:rFonts w:hint="default"/>
        <w:lang w:val="pt-PT" w:eastAsia="en-US" w:bidi="ar-SA"/>
      </w:rPr>
    </w:lvl>
  </w:abstractNum>
  <w:abstractNum w:abstractNumId="6" w15:restartNumberingAfterBreak="0">
    <w:nsid w:val="7C0C21BC"/>
    <w:multiLevelType w:val="hybridMultilevel"/>
    <w:tmpl w:val="C20CBF2E"/>
    <w:lvl w:ilvl="0" w:tplc="F70AE4A0">
      <w:start w:val="1"/>
      <w:numFmt w:val="lowerLetter"/>
      <w:lvlText w:val="%1)"/>
      <w:lvlJc w:val="left"/>
      <w:pPr>
        <w:ind w:left="242" w:hanging="281"/>
        <w:jc w:val="left"/>
      </w:pPr>
      <w:rPr>
        <w:rFonts w:ascii="Calibri" w:eastAsia="Calibri" w:hAnsi="Calibri" w:cs="Calibri" w:hint="default"/>
        <w:spacing w:val="0"/>
        <w:w w:val="96"/>
        <w:sz w:val="24"/>
        <w:szCs w:val="24"/>
        <w:lang w:val="pt-PT" w:eastAsia="en-US" w:bidi="ar-SA"/>
      </w:rPr>
    </w:lvl>
    <w:lvl w:ilvl="1" w:tplc="7642456A">
      <w:numFmt w:val="bullet"/>
      <w:lvlText w:val="•"/>
      <w:lvlJc w:val="left"/>
      <w:pPr>
        <w:ind w:left="1181" w:hanging="281"/>
      </w:pPr>
      <w:rPr>
        <w:rFonts w:hint="default"/>
        <w:lang w:val="pt-PT" w:eastAsia="en-US" w:bidi="ar-SA"/>
      </w:rPr>
    </w:lvl>
    <w:lvl w:ilvl="2" w:tplc="62D27DF4">
      <w:numFmt w:val="bullet"/>
      <w:lvlText w:val="•"/>
      <w:lvlJc w:val="left"/>
      <w:pPr>
        <w:ind w:left="2122" w:hanging="281"/>
      </w:pPr>
      <w:rPr>
        <w:rFonts w:hint="default"/>
        <w:lang w:val="pt-PT" w:eastAsia="en-US" w:bidi="ar-SA"/>
      </w:rPr>
    </w:lvl>
    <w:lvl w:ilvl="3" w:tplc="5B682446">
      <w:numFmt w:val="bullet"/>
      <w:lvlText w:val="•"/>
      <w:lvlJc w:val="left"/>
      <w:pPr>
        <w:ind w:left="3063" w:hanging="281"/>
      </w:pPr>
      <w:rPr>
        <w:rFonts w:hint="default"/>
        <w:lang w:val="pt-PT" w:eastAsia="en-US" w:bidi="ar-SA"/>
      </w:rPr>
    </w:lvl>
    <w:lvl w:ilvl="4" w:tplc="00FE854C">
      <w:numFmt w:val="bullet"/>
      <w:lvlText w:val="•"/>
      <w:lvlJc w:val="left"/>
      <w:pPr>
        <w:ind w:left="4004" w:hanging="281"/>
      </w:pPr>
      <w:rPr>
        <w:rFonts w:hint="default"/>
        <w:lang w:val="pt-PT" w:eastAsia="en-US" w:bidi="ar-SA"/>
      </w:rPr>
    </w:lvl>
    <w:lvl w:ilvl="5" w:tplc="1ACC6960">
      <w:numFmt w:val="bullet"/>
      <w:lvlText w:val="•"/>
      <w:lvlJc w:val="left"/>
      <w:pPr>
        <w:ind w:left="4945" w:hanging="281"/>
      </w:pPr>
      <w:rPr>
        <w:rFonts w:hint="default"/>
        <w:lang w:val="pt-PT" w:eastAsia="en-US" w:bidi="ar-SA"/>
      </w:rPr>
    </w:lvl>
    <w:lvl w:ilvl="6" w:tplc="086C9878">
      <w:numFmt w:val="bullet"/>
      <w:lvlText w:val="•"/>
      <w:lvlJc w:val="left"/>
      <w:pPr>
        <w:ind w:left="5886" w:hanging="281"/>
      </w:pPr>
      <w:rPr>
        <w:rFonts w:hint="default"/>
        <w:lang w:val="pt-PT" w:eastAsia="en-US" w:bidi="ar-SA"/>
      </w:rPr>
    </w:lvl>
    <w:lvl w:ilvl="7" w:tplc="AFC21640">
      <w:numFmt w:val="bullet"/>
      <w:lvlText w:val="•"/>
      <w:lvlJc w:val="left"/>
      <w:pPr>
        <w:ind w:left="6827" w:hanging="281"/>
      </w:pPr>
      <w:rPr>
        <w:rFonts w:hint="default"/>
        <w:lang w:val="pt-PT" w:eastAsia="en-US" w:bidi="ar-SA"/>
      </w:rPr>
    </w:lvl>
    <w:lvl w:ilvl="8" w:tplc="E3AA8426">
      <w:numFmt w:val="bullet"/>
      <w:lvlText w:val="•"/>
      <w:lvlJc w:val="left"/>
      <w:pPr>
        <w:ind w:left="7768" w:hanging="281"/>
      </w:pPr>
      <w:rPr>
        <w:rFonts w:hint="default"/>
        <w:lang w:val="pt-PT" w:eastAsia="en-US" w:bidi="ar-SA"/>
      </w:rPr>
    </w:lvl>
  </w:abstractNum>
  <w:num w:numId="1" w16cid:durableId="133840060">
    <w:abstractNumId w:val="4"/>
  </w:num>
  <w:num w:numId="2" w16cid:durableId="21784311">
    <w:abstractNumId w:val="0"/>
  </w:num>
  <w:num w:numId="3" w16cid:durableId="1570649152">
    <w:abstractNumId w:val="2"/>
  </w:num>
  <w:num w:numId="4" w16cid:durableId="239679562">
    <w:abstractNumId w:val="3"/>
  </w:num>
  <w:num w:numId="5" w16cid:durableId="167914460">
    <w:abstractNumId w:val="5"/>
  </w:num>
  <w:num w:numId="6" w16cid:durableId="277874745">
    <w:abstractNumId w:val="1"/>
  </w:num>
  <w:num w:numId="7" w16cid:durableId="931233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07"/>
    <w:rsid w:val="00154244"/>
    <w:rsid w:val="00634088"/>
    <w:rsid w:val="007E6F1E"/>
    <w:rsid w:val="00976B62"/>
    <w:rsid w:val="00A74907"/>
    <w:rsid w:val="00CD2F62"/>
    <w:rsid w:val="00E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A1E6F"/>
  <w15:docId w15:val="{51A1147A-497D-413E-B499-A33B59A3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2"/>
      <w:ind w:left="364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7" w:firstLine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7E6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ica.int/pt/node/7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4395</Words>
  <Characters>23734</Characters>
  <Application>Microsoft Office Word</Application>
  <DocSecurity>0</DocSecurity>
  <Lines>197</Lines>
  <Paragraphs>56</Paragraphs>
  <ScaleCrop>false</ScaleCrop>
  <Company/>
  <LinksUpToDate>false</LinksUpToDate>
  <CharactersWithSpaces>28073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 TDR - PPA_SemiÃ¡rido.pdf</dc:title>
  <dc:creator>Marco.Andre</dc:creator>
  <cp:lastModifiedBy>Mário Edson Vieira de França</cp:lastModifiedBy>
  <cp:revision>2</cp:revision>
  <dcterms:created xsi:type="dcterms:W3CDTF">2023-04-27T20:46:00Z</dcterms:created>
  <dcterms:modified xsi:type="dcterms:W3CDTF">2023-04-27T20:46:00Z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2023-04-25T00:00:00Z</vt:filetime>
  </property>
</Properties>
</file>